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805C87" w:rsidRPr="003B7DC6" w:rsidTr="00A32A86">
        <w:tc>
          <w:tcPr>
            <w:tcW w:w="5495" w:type="dxa"/>
          </w:tcPr>
          <w:p w:rsidR="00805C87" w:rsidRPr="00A32A86" w:rsidRDefault="00805C87" w:rsidP="00A32A86">
            <w:pPr>
              <w:pStyle w:val="Default"/>
            </w:pPr>
          </w:p>
        </w:tc>
        <w:tc>
          <w:tcPr>
            <w:tcW w:w="4075" w:type="dxa"/>
          </w:tcPr>
          <w:p w:rsidR="00A32A86" w:rsidRPr="00A32A86" w:rsidRDefault="00A32A86" w:rsidP="00A32A86">
            <w:pPr>
              <w:spacing w:before="240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A32A86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1</w:t>
            </w:r>
            <w:r w:rsidRPr="00A32A86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.</w:t>
            </w:r>
          </w:p>
          <w:p w:rsidR="00805C87" w:rsidRPr="00A32A86" w:rsidRDefault="00A32A86" w:rsidP="002B3F4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Утверждено приказом директора                        ОГАУК «ТОУНБ им. А.С. Пушкина»                      от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  <w:r w:rsidRPr="00A32A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A32A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1.201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  <w:r w:rsidRPr="00A32A8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г. </w:t>
            </w:r>
            <w:r w:rsidRPr="00FF13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  0</w:t>
            </w:r>
            <w:r w:rsidR="002B3F4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  <w:r w:rsidRPr="00FF13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/01-02</w:t>
            </w:r>
          </w:p>
        </w:tc>
      </w:tr>
      <w:tr w:rsidR="00007D40" w:rsidRPr="003B7DC6" w:rsidTr="00A32A86">
        <w:tc>
          <w:tcPr>
            <w:tcW w:w="5495" w:type="dxa"/>
          </w:tcPr>
          <w:p w:rsidR="00007D40" w:rsidRPr="003B7DC6" w:rsidRDefault="00007D40" w:rsidP="00EF44BB">
            <w:pPr>
              <w:pStyle w:val="Default"/>
            </w:pPr>
          </w:p>
        </w:tc>
        <w:tc>
          <w:tcPr>
            <w:tcW w:w="4075" w:type="dxa"/>
          </w:tcPr>
          <w:p w:rsidR="00007D40" w:rsidRPr="003B7DC6" w:rsidRDefault="00007D40" w:rsidP="00805C87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5C87" w:rsidRPr="003B7DC6" w:rsidRDefault="00805C87" w:rsidP="00007D40">
      <w:pPr>
        <w:pStyle w:val="Default"/>
        <w:rPr>
          <w:b/>
          <w:bCs/>
        </w:rPr>
      </w:pPr>
      <w:bookmarkStart w:id="0" w:name="_GoBack"/>
      <w:bookmarkEnd w:id="0"/>
    </w:p>
    <w:p w:rsidR="00EF44BB" w:rsidRPr="003B7DC6" w:rsidRDefault="00EF44BB" w:rsidP="00EF44BB">
      <w:pPr>
        <w:pStyle w:val="Default"/>
        <w:jc w:val="center"/>
        <w:rPr>
          <w:b/>
          <w:bCs/>
        </w:rPr>
      </w:pPr>
      <w:r w:rsidRPr="003B7DC6">
        <w:rPr>
          <w:b/>
          <w:bCs/>
        </w:rPr>
        <w:t xml:space="preserve">ПОЛОЖЕНИЕ </w:t>
      </w:r>
    </w:p>
    <w:p w:rsidR="00C24128" w:rsidRPr="003B7DC6" w:rsidRDefault="003B7DC6" w:rsidP="00EF44BB">
      <w:pPr>
        <w:pStyle w:val="Default"/>
        <w:jc w:val="center"/>
        <w:rPr>
          <w:b/>
          <w:bCs/>
        </w:rPr>
      </w:pPr>
      <w:r>
        <w:rPr>
          <w:b/>
          <w:bCs/>
        </w:rPr>
        <w:t>о</w:t>
      </w:r>
      <w:r w:rsidR="00EF44BB" w:rsidRPr="003B7DC6">
        <w:rPr>
          <w:b/>
          <w:bCs/>
        </w:rPr>
        <w:t xml:space="preserve"> конкурсе </w:t>
      </w:r>
      <w:r w:rsidR="00C24128" w:rsidRPr="003B7DC6">
        <w:rPr>
          <w:b/>
          <w:bCs/>
        </w:rPr>
        <w:t xml:space="preserve">«Библиотечная аналитика </w:t>
      </w:r>
      <w:r>
        <w:rPr>
          <w:b/>
          <w:bCs/>
        </w:rPr>
        <w:t xml:space="preserve">Томской области </w:t>
      </w:r>
      <w:r w:rsidR="00C24128" w:rsidRPr="003B7DC6">
        <w:rPr>
          <w:b/>
          <w:bCs/>
        </w:rPr>
        <w:t>201</w:t>
      </w:r>
      <w:r>
        <w:rPr>
          <w:b/>
          <w:bCs/>
        </w:rPr>
        <w:t>7 года</w:t>
      </w:r>
      <w:r w:rsidR="00C24128" w:rsidRPr="003B7DC6">
        <w:rPr>
          <w:b/>
          <w:bCs/>
        </w:rPr>
        <w:t>»</w:t>
      </w:r>
    </w:p>
    <w:p w:rsidR="00EF44BB" w:rsidRPr="003B7DC6" w:rsidRDefault="00EF44BB" w:rsidP="00EF44BB">
      <w:pPr>
        <w:pStyle w:val="Default"/>
        <w:jc w:val="center"/>
        <w:rPr>
          <w:b/>
          <w:bCs/>
        </w:rPr>
      </w:pPr>
    </w:p>
    <w:p w:rsidR="00EF44BB" w:rsidRPr="003B7DC6" w:rsidRDefault="00EF44BB" w:rsidP="00EF44BB">
      <w:pPr>
        <w:pStyle w:val="Default"/>
        <w:spacing w:after="240"/>
        <w:jc w:val="center"/>
        <w:rPr>
          <w:b/>
          <w:bCs/>
        </w:rPr>
      </w:pPr>
      <w:r w:rsidRPr="003B7DC6">
        <w:rPr>
          <w:b/>
          <w:bCs/>
        </w:rPr>
        <w:t>1. Общие положения</w:t>
      </w:r>
    </w:p>
    <w:p w:rsidR="00273A48" w:rsidRPr="003B7DC6" w:rsidRDefault="00EF44BB" w:rsidP="00273A48">
      <w:pPr>
        <w:pStyle w:val="Default"/>
        <w:numPr>
          <w:ilvl w:val="1"/>
          <w:numId w:val="2"/>
        </w:numPr>
        <w:jc w:val="both"/>
        <w:rPr>
          <w:b/>
          <w:bCs/>
        </w:rPr>
      </w:pPr>
      <w:r w:rsidRPr="003B7DC6">
        <w:t>ОГАУК «Томская областная универсальная научная библиотека им</w:t>
      </w:r>
      <w:r w:rsidR="00007D40" w:rsidRPr="003B7DC6">
        <w:t>ени</w:t>
      </w:r>
      <w:r w:rsidRPr="003B7DC6">
        <w:t xml:space="preserve"> А.</w:t>
      </w:r>
      <w:r w:rsidR="00007D40" w:rsidRPr="003B7DC6">
        <w:t xml:space="preserve"> </w:t>
      </w:r>
      <w:r w:rsidRPr="003B7DC6">
        <w:t>С. Пушкина</w:t>
      </w:r>
      <w:r w:rsidR="00007D40" w:rsidRPr="003B7DC6">
        <w:t xml:space="preserve">                      </w:t>
      </w:r>
      <w:r w:rsidRPr="003B7DC6">
        <w:t xml:space="preserve"> </w:t>
      </w:r>
      <w:r w:rsidR="00273A48" w:rsidRPr="003B7DC6">
        <w:t>(далее –</w:t>
      </w:r>
      <w:r w:rsidR="00007D40" w:rsidRPr="003B7DC6">
        <w:t xml:space="preserve"> </w:t>
      </w:r>
      <w:r w:rsidR="00273A48" w:rsidRPr="003B7DC6">
        <w:t xml:space="preserve">ТОУНБ) </w:t>
      </w:r>
      <w:r w:rsidRPr="003B7DC6">
        <w:t xml:space="preserve">объявляет конкурс </w:t>
      </w:r>
      <w:r w:rsidR="00C24128" w:rsidRPr="003B7DC6">
        <w:t xml:space="preserve">«Библиотечная аналитика </w:t>
      </w:r>
      <w:r w:rsidR="003B7DC6">
        <w:t xml:space="preserve">Томской области </w:t>
      </w:r>
      <w:r w:rsidR="00C24128" w:rsidRPr="003B7DC6">
        <w:t>201</w:t>
      </w:r>
      <w:r w:rsidR="003B7DC6">
        <w:t>7 года</w:t>
      </w:r>
      <w:r w:rsidR="00C24128" w:rsidRPr="003B7DC6">
        <w:t xml:space="preserve">» </w:t>
      </w:r>
      <w:r w:rsidRPr="003B7DC6">
        <w:t xml:space="preserve">среди </w:t>
      </w:r>
      <w:r w:rsidR="00007D40" w:rsidRPr="003B7DC6">
        <w:t>ц</w:t>
      </w:r>
      <w:r w:rsidRPr="003B7DC6">
        <w:t xml:space="preserve">ентральных библиотек </w:t>
      </w:r>
      <w:r w:rsidR="00273A48" w:rsidRPr="003B7DC6">
        <w:t xml:space="preserve">муниципальных образований Томской области </w:t>
      </w:r>
      <w:r w:rsidR="00273A48" w:rsidRPr="003B7DC6">
        <w:rPr>
          <w:bCs/>
        </w:rPr>
        <w:t>на лучший информационно-аналитический обзор о состоянии и деятельности общедоступных библиотек муниципальных образований Томской области за 201</w:t>
      </w:r>
      <w:r w:rsidR="003B7DC6">
        <w:rPr>
          <w:bCs/>
        </w:rPr>
        <w:t>6</w:t>
      </w:r>
      <w:r w:rsidR="00273A48" w:rsidRPr="003B7DC6">
        <w:rPr>
          <w:bCs/>
        </w:rPr>
        <w:t xml:space="preserve"> год </w:t>
      </w:r>
      <w:r w:rsidRPr="003B7DC6">
        <w:t>(далее –</w:t>
      </w:r>
      <w:r w:rsidR="00007D40" w:rsidRPr="003B7DC6">
        <w:t xml:space="preserve"> аналитический обзор</w:t>
      </w:r>
      <w:r w:rsidRPr="003B7DC6">
        <w:t xml:space="preserve">). </w:t>
      </w:r>
    </w:p>
    <w:p w:rsidR="00273A48" w:rsidRPr="003B7DC6" w:rsidRDefault="00EF44BB" w:rsidP="00273A48">
      <w:pPr>
        <w:pStyle w:val="Default"/>
        <w:numPr>
          <w:ilvl w:val="1"/>
          <w:numId w:val="2"/>
        </w:numPr>
        <w:jc w:val="both"/>
      </w:pPr>
      <w:r w:rsidRPr="003B7DC6">
        <w:t xml:space="preserve">Конкурс проводит </w:t>
      </w:r>
      <w:r w:rsidR="00273A48" w:rsidRPr="003B7DC6">
        <w:t xml:space="preserve">ТОУНБ </w:t>
      </w:r>
      <w:r w:rsidRPr="003B7DC6">
        <w:t xml:space="preserve">в рамках проекта </w:t>
      </w:r>
      <w:r w:rsidR="00273A48" w:rsidRPr="003B7DC6">
        <w:rPr>
          <w:bCs/>
        </w:rPr>
        <w:t>«Развитие процессов библиотечного обслуживания населения Томской области: мониторинг состояния и перспектив»</w:t>
      </w:r>
      <w:r w:rsidRPr="003B7DC6">
        <w:t xml:space="preserve">. </w:t>
      </w:r>
    </w:p>
    <w:p w:rsidR="00E66481" w:rsidRPr="003B7DC6" w:rsidRDefault="00EF44BB" w:rsidP="00273A48">
      <w:pPr>
        <w:pStyle w:val="Default"/>
        <w:numPr>
          <w:ilvl w:val="1"/>
          <w:numId w:val="2"/>
        </w:numPr>
        <w:jc w:val="both"/>
      </w:pPr>
      <w:r w:rsidRPr="003B7DC6">
        <w:t xml:space="preserve">Конкурс рассматривается как механизм, способный усилить роль центральных библиотек </w:t>
      </w:r>
      <w:r w:rsidR="00273A48" w:rsidRPr="003B7DC6">
        <w:t xml:space="preserve">муниципальных образований Томской области </w:t>
      </w:r>
      <w:r w:rsidRPr="003B7DC6">
        <w:t xml:space="preserve">как </w:t>
      </w:r>
      <w:r w:rsidR="00273A48" w:rsidRPr="003B7DC6">
        <w:t xml:space="preserve">городских (районных) </w:t>
      </w:r>
      <w:r w:rsidRPr="003B7DC6">
        <w:t xml:space="preserve">методических центров в области библиотечного дела, повысить уровень подготовки методических документов, а также обеспечить пополнение интегрированного профессионального ресурса </w:t>
      </w:r>
      <w:r w:rsidR="00D1004D" w:rsidRPr="003B7DC6">
        <w:t>«</w:t>
      </w:r>
      <w:r w:rsidR="00E66481" w:rsidRPr="003B7DC6">
        <w:t>Корпоративная полнотекстовая база данных «Муниципальные библиотеки Томской области» (далее – КПБД).</w:t>
      </w:r>
    </w:p>
    <w:p w:rsidR="000609F4" w:rsidRPr="003B7DC6" w:rsidRDefault="00E66481" w:rsidP="000609F4">
      <w:pPr>
        <w:pStyle w:val="Default"/>
        <w:numPr>
          <w:ilvl w:val="1"/>
          <w:numId w:val="2"/>
        </w:numPr>
        <w:jc w:val="both"/>
        <w:rPr>
          <w:b/>
          <w:bCs/>
        </w:rPr>
      </w:pPr>
      <w:r w:rsidRPr="003B7DC6">
        <w:t xml:space="preserve">Материалы </w:t>
      </w:r>
      <w:r w:rsidR="000609F4" w:rsidRPr="003B7DC6">
        <w:t>к</w:t>
      </w:r>
      <w:r w:rsidRPr="003B7DC6">
        <w:t xml:space="preserve">онкурса размещаются на сайте «Профессионалам» </w:t>
      </w:r>
      <w:hyperlink r:id="rId8" w:history="1">
        <w:r w:rsidRPr="003B7DC6">
          <w:rPr>
            <w:rStyle w:val="a3"/>
          </w:rPr>
          <w:t>http://prof.lib.tomsk.ru/</w:t>
        </w:r>
      </w:hyperlink>
      <w:r w:rsidRPr="003B7DC6">
        <w:t xml:space="preserve"> </w:t>
      </w:r>
      <w:r w:rsidR="003B7DC6">
        <w:t xml:space="preserve">и </w:t>
      </w:r>
      <w:r w:rsidRPr="003B7DC6">
        <w:t>в КПБД.</w:t>
      </w:r>
    </w:p>
    <w:p w:rsidR="000609F4" w:rsidRPr="003B7DC6" w:rsidRDefault="00E66481" w:rsidP="00007D40">
      <w:pPr>
        <w:pStyle w:val="Default"/>
        <w:numPr>
          <w:ilvl w:val="1"/>
          <w:numId w:val="2"/>
        </w:numPr>
        <w:jc w:val="both"/>
        <w:rPr>
          <w:b/>
          <w:bCs/>
        </w:rPr>
      </w:pPr>
      <w:r w:rsidRPr="003B7DC6">
        <w:t xml:space="preserve">Жюри конкурса формируется из </w:t>
      </w:r>
      <w:r w:rsidR="000609F4" w:rsidRPr="003B7DC6">
        <w:t xml:space="preserve">состава руководителей и специалистов ТОУНБ, осуществляющих анализ обзоров по отдельным направлениям деятельности общедоступных библиотек муниципальных образований Томской области. </w:t>
      </w:r>
    </w:p>
    <w:p w:rsidR="00615A6D" w:rsidRPr="003B7DC6" w:rsidRDefault="00EF44BB" w:rsidP="00615A6D">
      <w:pPr>
        <w:pStyle w:val="Default"/>
        <w:numPr>
          <w:ilvl w:val="0"/>
          <w:numId w:val="2"/>
        </w:numPr>
        <w:spacing w:before="240"/>
        <w:jc w:val="center"/>
      </w:pPr>
      <w:r w:rsidRPr="003B7DC6">
        <w:rPr>
          <w:b/>
          <w:bCs/>
        </w:rPr>
        <w:t>Участники конкурса</w:t>
      </w:r>
    </w:p>
    <w:p w:rsidR="00615A6D" w:rsidRPr="003B7DC6" w:rsidRDefault="00EF44BB" w:rsidP="00EF44BB">
      <w:pPr>
        <w:pStyle w:val="Default"/>
        <w:numPr>
          <w:ilvl w:val="1"/>
          <w:numId w:val="2"/>
        </w:numPr>
        <w:spacing w:before="240"/>
        <w:jc w:val="both"/>
      </w:pPr>
      <w:r w:rsidRPr="003B7DC6">
        <w:t xml:space="preserve">Участниками конкурса являются Центральные библиотеки </w:t>
      </w:r>
      <w:r w:rsidR="009E725B" w:rsidRPr="003B7DC6">
        <w:t>муниципальных образований Томской области</w:t>
      </w:r>
      <w:r w:rsidRPr="003B7DC6">
        <w:t xml:space="preserve">, заключившие </w:t>
      </w:r>
      <w:r w:rsidR="00615A6D" w:rsidRPr="003B7DC6">
        <w:t xml:space="preserve">с ТОУНБ </w:t>
      </w:r>
      <w:r w:rsidRPr="003B7DC6">
        <w:t xml:space="preserve">Соглашение о сотрудничестве </w:t>
      </w:r>
      <w:r w:rsidR="009E725B" w:rsidRPr="003B7DC6">
        <w:t>и подписавшие</w:t>
      </w:r>
      <w:r w:rsidR="00615A6D" w:rsidRPr="003B7DC6">
        <w:t xml:space="preserve"> с ней </w:t>
      </w:r>
      <w:r w:rsidR="009E725B" w:rsidRPr="003B7DC6">
        <w:t xml:space="preserve"> Протокол </w:t>
      </w:r>
      <w:r w:rsidR="00615A6D" w:rsidRPr="003B7DC6">
        <w:t>п</w:t>
      </w:r>
      <w:r w:rsidR="009E725B" w:rsidRPr="003B7DC6">
        <w:t xml:space="preserve">о </w:t>
      </w:r>
      <w:r w:rsidR="00615A6D" w:rsidRPr="003B7DC6">
        <w:t xml:space="preserve">реализации проекта </w:t>
      </w:r>
      <w:r w:rsidR="00615A6D" w:rsidRPr="003B7DC6">
        <w:rPr>
          <w:bCs/>
        </w:rPr>
        <w:t>«Развитие процессов библиотечного обслуживания населения Томской области: мониторинг состояния и перспектив»</w:t>
      </w:r>
      <w:r w:rsidR="00615A6D" w:rsidRPr="003B7DC6">
        <w:t>.</w:t>
      </w:r>
    </w:p>
    <w:p w:rsidR="00EF44BB" w:rsidRPr="003B7DC6" w:rsidRDefault="00EF44BB" w:rsidP="00EF44BB">
      <w:pPr>
        <w:pStyle w:val="Default"/>
        <w:numPr>
          <w:ilvl w:val="1"/>
          <w:numId w:val="2"/>
        </w:numPr>
        <w:jc w:val="both"/>
      </w:pPr>
      <w:r w:rsidRPr="003B7DC6">
        <w:t>Кажд</w:t>
      </w:r>
      <w:r w:rsidR="00D1004D" w:rsidRPr="003B7DC6">
        <w:t>ое учреждение (</w:t>
      </w:r>
      <w:r w:rsidRPr="003B7DC6">
        <w:t>библиотека</w:t>
      </w:r>
      <w:r w:rsidR="00D1004D" w:rsidRPr="003B7DC6">
        <w:t xml:space="preserve">) – </w:t>
      </w:r>
      <w:r w:rsidRPr="003B7DC6">
        <w:t>участни</w:t>
      </w:r>
      <w:r w:rsidR="00D1004D" w:rsidRPr="003B7DC6">
        <w:t>к</w:t>
      </w:r>
      <w:r w:rsidRPr="003B7DC6">
        <w:t xml:space="preserve"> проекта, своевременно </w:t>
      </w:r>
      <w:r w:rsidR="00615A6D" w:rsidRPr="003B7DC6">
        <w:t>предоставивш</w:t>
      </w:r>
      <w:r w:rsidR="00D1004D" w:rsidRPr="003B7DC6">
        <w:t>ий</w:t>
      </w:r>
      <w:r w:rsidR="00615A6D" w:rsidRPr="003B7DC6">
        <w:t xml:space="preserve"> </w:t>
      </w:r>
      <w:r w:rsidR="002B375A" w:rsidRPr="003B7DC6">
        <w:t xml:space="preserve">аналитический </w:t>
      </w:r>
      <w:r w:rsidRPr="003B7DC6">
        <w:t xml:space="preserve">обзор в </w:t>
      </w:r>
      <w:r w:rsidR="00615A6D" w:rsidRPr="003B7DC6">
        <w:t>ТОУНБ</w:t>
      </w:r>
      <w:r w:rsidR="00A23F4E" w:rsidRPr="003B7DC6">
        <w:t xml:space="preserve"> в печатном и электронном виде</w:t>
      </w:r>
      <w:r w:rsidRPr="003B7DC6">
        <w:t>, автоматически становится и участни</w:t>
      </w:r>
      <w:r w:rsidR="00D1004D" w:rsidRPr="003B7DC6">
        <w:t>ком</w:t>
      </w:r>
      <w:r w:rsidRPr="003B7DC6">
        <w:t xml:space="preserve"> конкурса. </w:t>
      </w:r>
    </w:p>
    <w:p w:rsidR="00EF44BB" w:rsidRPr="003B7DC6" w:rsidRDefault="00EF44BB" w:rsidP="00EF44BB">
      <w:pPr>
        <w:pStyle w:val="Default"/>
        <w:jc w:val="both"/>
        <w:rPr>
          <w:b/>
          <w:bCs/>
        </w:rPr>
      </w:pPr>
    </w:p>
    <w:p w:rsidR="00EF44BB" w:rsidRPr="003B7DC6" w:rsidRDefault="00EF44BB" w:rsidP="00711C3B">
      <w:pPr>
        <w:pStyle w:val="Default"/>
        <w:numPr>
          <w:ilvl w:val="0"/>
          <w:numId w:val="2"/>
        </w:numPr>
        <w:spacing w:after="240"/>
        <w:jc w:val="center"/>
        <w:rPr>
          <w:b/>
          <w:bCs/>
        </w:rPr>
      </w:pPr>
      <w:r w:rsidRPr="003B7DC6">
        <w:rPr>
          <w:b/>
          <w:bCs/>
        </w:rPr>
        <w:t>Требования к аналитическому обзору</w:t>
      </w:r>
    </w:p>
    <w:p w:rsidR="00007D40" w:rsidRPr="003B7DC6" w:rsidRDefault="00EF44BB" w:rsidP="00007D40">
      <w:pPr>
        <w:pStyle w:val="Default"/>
        <w:numPr>
          <w:ilvl w:val="1"/>
          <w:numId w:val="2"/>
        </w:numPr>
        <w:jc w:val="both"/>
      </w:pPr>
      <w:r w:rsidRPr="003B7DC6">
        <w:t xml:space="preserve">Аналитический обзор </w:t>
      </w:r>
      <w:r w:rsidR="002B375A" w:rsidRPr="003B7DC6">
        <w:t>предоставляется в устано</w:t>
      </w:r>
      <w:r w:rsidR="004322B0" w:rsidRPr="003B7DC6">
        <w:t>вленной ТОУНБ структурной форме</w:t>
      </w:r>
      <w:r w:rsidR="003B7DC6">
        <w:t xml:space="preserve"> (Приложение №1)</w:t>
      </w:r>
      <w:r w:rsidR="004322B0" w:rsidRPr="003B7DC6">
        <w:t>.</w:t>
      </w:r>
      <w:r w:rsidR="002B375A" w:rsidRPr="003B7DC6">
        <w:t xml:space="preserve"> </w:t>
      </w:r>
      <w:r w:rsidR="004322B0" w:rsidRPr="003B7DC6">
        <w:t>О</w:t>
      </w:r>
      <w:r w:rsidR="002B375A" w:rsidRPr="003B7DC6">
        <w:t xml:space="preserve">тхождение от формы допускается при условии наличия в </w:t>
      </w:r>
      <w:r w:rsidR="00007D40" w:rsidRPr="003B7DC6">
        <w:t>аналитическом обзоре</w:t>
      </w:r>
      <w:r w:rsidR="00305DC9" w:rsidRPr="003B7DC6">
        <w:t xml:space="preserve"> </w:t>
      </w:r>
      <w:r w:rsidRPr="003B7DC6">
        <w:t>целостно</w:t>
      </w:r>
      <w:r w:rsidR="002B375A" w:rsidRPr="003B7DC6">
        <w:t>го</w:t>
      </w:r>
      <w:r w:rsidRPr="003B7DC6">
        <w:t xml:space="preserve"> представлени</w:t>
      </w:r>
      <w:r w:rsidR="002B375A" w:rsidRPr="003B7DC6">
        <w:t>я</w:t>
      </w:r>
      <w:r w:rsidRPr="003B7DC6">
        <w:t xml:space="preserve"> о состоянии и тенденциях развития сети </w:t>
      </w:r>
      <w:r w:rsidR="002B375A" w:rsidRPr="003B7DC6">
        <w:t xml:space="preserve">общедоступных </w:t>
      </w:r>
      <w:r w:rsidRPr="003B7DC6">
        <w:t xml:space="preserve">библиотек </w:t>
      </w:r>
      <w:r w:rsidR="002B375A" w:rsidRPr="003B7DC6">
        <w:t>муниципального образования</w:t>
      </w:r>
      <w:r w:rsidRPr="003B7DC6">
        <w:t>, о достижениях и проблемах, о задачах на будущий год и ближайшую перспективу</w:t>
      </w:r>
      <w:r w:rsidR="00007D40" w:rsidRPr="003B7DC6">
        <w:t xml:space="preserve">, </w:t>
      </w:r>
      <w:r w:rsidR="002B375A" w:rsidRPr="003B7DC6">
        <w:t xml:space="preserve">а также </w:t>
      </w:r>
      <w:r w:rsidRPr="003B7DC6">
        <w:t>основны</w:t>
      </w:r>
      <w:r w:rsidR="00711C3B" w:rsidRPr="003B7DC6">
        <w:t>х</w:t>
      </w:r>
      <w:r w:rsidRPr="003B7DC6">
        <w:t xml:space="preserve"> направлени</w:t>
      </w:r>
      <w:r w:rsidR="004322B0" w:rsidRPr="003B7DC6">
        <w:t>й</w:t>
      </w:r>
      <w:r w:rsidRPr="003B7DC6">
        <w:t xml:space="preserve"> деятельности муниципальных библиотек</w:t>
      </w:r>
      <w:r w:rsidR="00007D40" w:rsidRPr="003B7DC6">
        <w:t>.</w:t>
      </w:r>
    </w:p>
    <w:p w:rsidR="00007D40" w:rsidRPr="003B7DC6" w:rsidRDefault="00007D40" w:rsidP="00007D40">
      <w:pPr>
        <w:pStyle w:val="Default"/>
        <w:numPr>
          <w:ilvl w:val="1"/>
          <w:numId w:val="2"/>
        </w:numPr>
        <w:jc w:val="both"/>
      </w:pPr>
      <w:r w:rsidRPr="003B7DC6">
        <w:t xml:space="preserve">Обязательными для аналитического обзора является </w:t>
      </w:r>
      <w:r w:rsidR="003B7DC6">
        <w:t xml:space="preserve">характеристика </w:t>
      </w:r>
      <w:r w:rsidRPr="003B7DC6">
        <w:t>следующи</w:t>
      </w:r>
      <w:r w:rsidR="003B7DC6">
        <w:t>х направлений (</w:t>
      </w:r>
      <w:r w:rsidR="00675F74" w:rsidRPr="003B7DC6">
        <w:t>разделы</w:t>
      </w:r>
      <w:r w:rsidR="003B7DC6">
        <w:t>)</w:t>
      </w:r>
      <w:r w:rsidRPr="003B7DC6">
        <w:t xml:space="preserve">: </w:t>
      </w:r>
    </w:p>
    <w:p w:rsidR="00EF44BB" w:rsidRPr="003B7DC6" w:rsidRDefault="003B7DC6" w:rsidP="00007D40">
      <w:pPr>
        <w:pStyle w:val="Default"/>
        <w:numPr>
          <w:ilvl w:val="0"/>
          <w:numId w:val="16"/>
        </w:numPr>
        <w:jc w:val="both"/>
      </w:pPr>
      <w:r>
        <w:rPr>
          <w:iCs/>
        </w:rPr>
        <w:t>Общие сведения об учреждении, представляющем аналитический обзор</w:t>
      </w:r>
      <w:r w:rsidR="00675F74" w:rsidRPr="003B7DC6">
        <w:rPr>
          <w:iCs/>
        </w:rPr>
        <w:t>.</w:t>
      </w:r>
      <w:r w:rsidR="00EF44BB" w:rsidRPr="003B7DC6">
        <w:rPr>
          <w:iCs/>
        </w:rPr>
        <w:t xml:space="preserve"> </w:t>
      </w:r>
    </w:p>
    <w:p w:rsidR="003B7DC6" w:rsidRPr="003B7DC6" w:rsidRDefault="003B7DC6" w:rsidP="00007D40">
      <w:pPr>
        <w:pStyle w:val="Default"/>
        <w:numPr>
          <w:ilvl w:val="0"/>
          <w:numId w:val="16"/>
        </w:numPr>
        <w:jc w:val="both"/>
      </w:pPr>
      <w:r>
        <w:rPr>
          <w:iCs/>
        </w:rPr>
        <w:lastRenderedPageBreak/>
        <w:t>Основные события отчетного года.</w:t>
      </w:r>
    </w:p>
    <w:p w:rsidR="003B7DC6" w:rsidRDefault="003B7DC6" w:rsidP="00007D40">
      <w:pPr>
        <w:pStyle w:val="Default"/>
        <w:numPr>
          <w:ilvl w:val="0"/>
          <w:numId w:val="16"/>
        </w:numPr>
        <w:jc w:val="both"/>
      </w:pPr>
      <w:r>
        <w:t>Библиотечная сеть.</w:t>
      </w:r>
    </w:p>
    <w:p w:rsidR="003B7DC6" w:rsidRDefault="003B7DC6" w:rsidP="00007D40">
      <w:pPr>
        <w:pStyle w:val="Default"/>
        <w:numPr>
          <w:ilvl w:val="0"/>
          <w:numId w:val="16"/>
        </w:numPr>
        <w:jc w:val="both"/>
      </w:pPr>
      <w:r>
        <w:t>Основные статистические показатели.</w:t>
      </w:r>
    </w:p>
    <w:p w:rsidR="003B7DC6" w:rsidRDefault="003B7DC6" w:rsidP="00007D40">
      <w:pPr>
        <w:pStyle w:val="Default"/>
        <w:numPr>
          <w:ilvl w:val="0"/>
          <w:numId w:val="16"/>
        </w:numPr>
        <w:jc w:val="both"/>
      </w:pPr>
      <w:r>
        <w:t>Библиотечные фонды (формирование, использование, сохранность).</w:t>
      </w:r>
    </w:p>
    <w:p w:rsidR="003B7DC6" w:rsidRDefault="003B7DC6" w:rsidP="00007D40">
      <w:pPr>
        <w:pStyle w:val="Default"/>
        <w:numPr>
          <w:ilvl w:val="0"/>
          <w:numId w:val="16"/>
        </w:numPr>
        <w:jc w:val="both"/>
      </w:pPr>
      <w:r>
        <w:t>Электронные и сетевые ресурсы.</w:t>
      </w:r>
    </w:p>
    <w:p w:rsidR="003B7DC6" w:rsidRDefault="003B7DC6" w:rsidP="00007D40">
      <w:pPr>
        <w:pStyle w:val="Default"/>
        <w:numPr>
          <w:ilvl w:val="0"/>
          <w:numId w:val="16"/>
        </w:numPr>
        <w:jc w:val="both"/>
      </w:pPr>
      <w:r>
        <w:t>Организация и содержание библиотечного обслуживания.</w:t>
      </w:r>
    </w:p>
    <w:p w:rsidR="003B7DC6" w:rsidRDefault="003B7DC6" w:rsidP="00007D40">
      <w:pPr>
        <w:pStyle w:val="Default"/>
        <w:numPr>
          <w:ilvl w:val="0"/>
          <w:numId w:val="16"/>
        </w:numPr>
        <w:jc w:val="both"/>
      </w:pPr>
      <w:r>
        <w:t>Справочно-библиографическое, информационное и социально-правовое обслуживание пользователей.</w:t>
      </w:r>
    </w:p>
    <w:p w:rsidR="003B7DC6" w:rsidRDefault="003B7DC6" w:rsidP="00007D40">
      <w:pPr>
        <w:pStyle w:val="Default"/>
        <w:numPr>
          <w:ilvl w:val="0"/>
          <w:numId w:val="16"/>
        </w:numPr>
        <w:jc w:val="both"/>
      </w:pPr>
      <w:r>
        <w:t>Краеведческая деятельность библиотек.</w:t>
      </w:r>
    </w:p>
    <w:p w:rsidR="003B7DC6" w:rsidRDefault="003B7DC6" w:rsidP="00007D40">
      <w:pPr>
        <w:pStyle w:val="Default"/>
        <w:numPr>
          <w:ilvl w:val="0"/>
          <w:numId w:val="16"/>
        </w:numPr>
        <w:jc w:val="both"/>
      </w:pPr>
      <w:r>
        <w:t>Автоматизация библиотечных процессов.</w:t>
      </w:r>
    </w:p>
    <w:p w:rsidR="003B7DC6" w:rsidRDefault="003B7DC6" w:rsidP="00007D40">
      <w:pPr>
        <w:pStyle w:val="Default"/>
        <w:numPr>
          <w:ilvl w:val="0"/>
          <w:numId w:val="16"/>
        </w:numPr>
        <w:jc w:val="both"/>
      </w:pPr>
      <w:r>
        <w:t>Организационно-методическая деятельность.</w:t>
      </w:r>
    </w:p>
    <w:p w:rsidR="003B7DC6" w:rsidRDefault="003B7DC6" w:rsidP="00007D40">
      <w:pPr>
        <w:pStyle w:val="Default"/>
        <w:numPr>
          <w:ilvl w:val="0"/>
          <w:numId w:val="16"/>
        </w:numPr>
        <w:jc w:val="both"/>
      </w:pPr>
      <w:r>
        <w:t>Библиотечные кадры.</w:t>
      </w:r>
    </w:p>
    <w:p w:rsidR="003B7DC6" w:rsidRDefault="003B7DC6" w:rsidP="00007D40">
      <w:pPr>
        <w:pStyle w:val="Default"/>
        <w:numPr>
          <w:ilvl w:val="0"/>
          <w:numId w:val="16"/>
        </w:numPr>
        <w:jc w:val="both"/>
      </w:pPr>
      <w:r>
        <w:t>Материально-технические ресурсы.</w:t>
      </w:r>
    </w:p>
    <w:p w:rsidR="003B7DC6" w:rsidRDefault="003B7DC6" w:rsidP="00007D40">
      <w:pPr>
        <w:pStyle w:val="Default"/>
        <w:numPr>
          <w:ilvl w:val="0"/>
          <w:numId w:val="16"/>
        </w:numPr>
        <w:jc w:val="both"/>
      </w:pPr>
      <w:r>
        <w:t>Основные итоги года.</w:t>
      </w:r>
    </w:p>
    <w:p w:rsidR="003B7DC6" w:rsidRPr="003B7DC6" w:rsidRDefault="003B7DC6" w:rsidP="00007D40">
      <w:pPr>
        <w:pStyle w:val="Default"/>
        <w:numPr>
          <w:ilvl w:val="0"/>
          <w:numId w:val="16"/>
        </w:numPr>
        <w:jc w:val="both"/>
      </w:pPr>
      <w:r>
        <w:t xml:space="preserve">Приложения </w:t>
      </w:r>
      <w:r w:rsidRPr="003B7DC6">
        <w:t xml:space="preserve">в печатном </w:t>
      </w:r>
      <w:proofErr w:type="gramStart"/>
      <w:r w:rsidRPr="003B7DC6">
        <w:t>и(</w:t>
      </w:r>
      <w:proofErr w:type="gramEnd"/>
      <w:r w:rsidRPr="003B7DC6">
        <w:t>или) электронном виде</w:t>
      </w:r>
      <w:r>
        <w:t xml:space="preserve"> (сводная форма 6-НК ; таблица основных показателей, характеризующих состояние и деятельность каждой библиотеки учреждения (на основе 6-НК); информационные, рекламные, фото-, видео-, аудио- и прочие материалы, созданные библиотеками  в отчетном году).</w:t>
      </w:r>
    </w:p>
    <w:p w:rsidR="00A62C77" w:rsidRPr="003B7DC6" w:rsidRDefault="00EF44BB" w:rsidP="003B7D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7DC6">
        <w:rPr>
          <w:rFonts w:ascii="Times New Roman" w:hAnsi="Times New Roman"/>
          <w:sz w:val="24"/>
          <w:szCs w:val="24"/>
        </w:rPr>
        <w:t>3.2. Объем аналитического обзора не ограничен</w:t>
      </w:r>
      <w:r w:rsidR="003B7DC6">
        <w:rPr>
          <w:rFonts w:ascii="Times New Roman" w:hAnsi="Times New Roman"/>
          <w:sz w:val="24"/>
          <w:szCs w:val="24"/>
        </w:rPr>
        <w:t xml:space="preserve">. </w:t>
      </w:r>
    </w:p>
    <w:p w:rsidR="00EF44BB" w:rsidRPr="003B7DC6" w:rsidRDefault="003B7DC6" w:rsidP="00EF44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EF44BB" w:rsidRPr="003B7DC6">
        <w:rPr>
          <w:rFonts w:ascii="Times New Roman" w:hAnsi="Times New Roman"/>
          <w:sz w:val="24"/>
          <w:szCs w:val="24"/>
        </w:rPr>
        <w:t xml:space="preserve">Оформление обзора должно соответствовать действующим стандартам. </w:t>
      </w:r>
      <w:r w:rsidR="00253A74" w:rsidRPr="003B7DC6">
        <w:rPr>
          <w:rFonts w:ascii="Times New Roman" w:hAnsi="Times New Roman"/>
          <w:sz w:val="24"/>
          <w:szCs w:val="24"/>
        </w:rPr>
        <w:t>Обложка (титульный лист)</w:t>
      </w:r>
      <w:r w:rsidR="00EF44BB" w:rsidRPr="003B7DC6">
        <w:rPr>
          <w:rFonts w:ascii="Times New Roman" w:hAnsi="Times New Roman"/>
          <w:sz w:val="24"/>
          <w:szCs w:val="24"/>
        </w:rPr>
        <w:t xml:space="preserve"> должн</w:t>
      </w:r>
      <w:proofErr w:type="gramStart"/>
      <w:r w:rsidR="00253A74" w:rsidRPr="003B7DC6">
        <w:rPr>
          <w:rFonts w:ascii="Times New Roman" w:hAnsi="Times New Roman"/>
          <w:sz w:val="24"/>
          <w:szCs w:val="24"/>
        </w:rPr>
        <w:t>а(</w:t>
      </w:r>
      <w:proofErr w:type="gramEnd"/>
      <w:r w:rsidR="00253A74" w:rsidRPr="003B7DC6">
        <w:rPr>
          <w:rFonts w:ascii="Times New Roman" w:hAnsi="Times New Roman"/>
          <w:sz w:val="24"/>
          <w:szCs w:val="24"/>
        </w:rPr>
        <w:t>ы)</w:t>
      </w:r>
      <w:r w:rsidR="00EF44BB" w:rsidRPr="003B7DC6">
        <w:rPr>
          <w:rFonts w:ascii="Times New Roman" w:hAnsi="Times New Roman"/>
          <w:sz w:val="24"/>
          <w:szCs w:val="24"/>
        </w:rPr>
        <w:t xml:space="preserve"> содержать следующую информацию:</w:t>
      </w:r>
    </w:p>
    <w:p w:rsidR="00C852C3" w:rsidRPr="003B7DC6" w:rsidRDefault="00C852C3" w:rsidP="00C852C3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DC6">
        <w:rPr>
          <w:rFonts w:ascii="Times New Roman" w:hAnsi="Times New Roman"/>
          <w:sz w:val="24"/>
          <w:szCs w:val="24"/>
        </w:rPr>
        <w:t>Н</w:t>
      </w:r>
      <w:r w:rsidR="00EF44BB" w:rsidRPr="003B7DC6">
        <w:rPr>
          <w:rFonts w:ascii="Times New Roman" w:hAnsi="Times New Roman"/>
          <w:sz w:val="24"/>
          <w:szCs w:val="24"/>
        </w:rPr>
        <w:t xml:space="preserve">аименование </w:t>
      </w:r>
      <w:r w:rsidRPr="003B7DC6">
        <w:rPr>
          <w:rFonts w:ascii="Times New Roman" w:hAnsi="Times New Roman"/>
          <w:sz w:val="24"/>
          <w:szCs w:val="24"/>
        </w:rPr>
        <w:t>учреждения (</w:t>
      </w:r>
      <w:r w:rsidR="00EF44BB" w:rsidRPr="003B7DC6">
        <w:rPr>
          <w:rFonts w:ascii="Times New Roman" w:hAnsi="Times New Roman"/>
          <w:sz w:val="24"/>
          <w:szCs w:val="24"/>
        </w:rPr>
        <w:t>библиотеки</w:t>
      </w:r>
      <w:r w:rsidRPr="003B7DC6">
        <w:rPr>
          <w:rFonts w:ascii="Times New Roman" w:hAnsi="Times New Roman"/>
          <w:sz w:val="24"/>
          <w:szCs w:val="24"/>
        </w:rPr>
        <w:t>)</w:t>
      </w:r>
      <w:r w:rsidR="00253A74" w:rsidRPr="003B7DC6">
        <w:rPr>
          <w:rFonts w:ascii="Times New Roman" w:hAnsi="Times New Roman"/>
          <w:sz w:val="24"/>
          <w:szCs w:val="24"/>
        </w:rPr>
        <w:t>.</w:t>
      </w:r>
    </w:p>
    <w:p w:rsidR="00C852C3" w:rsidRPr="003B7DC6" w:rsidRDefault="00C852C3" w:rsidP="00C852C3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DC6">
        <w:rPr>
          <w:rFonts w:ascii="Times New Roman" w:hAnsi="Times New Roman"/>
          <w:sz w:val="24"/>
          <w:szCs w:val="24"/>
        </w:rPr>
        <w:t>З</w:t>
      </w:r>
      <w:r w:rsidR="00EF44BB" w:rsidRPr="003B7DC6">
        <w:rPr>
          <w:rFonts w:ascii="Times New Roman" w:hAnsi="Times New Roman"/>
          <w:sz w:val="24"/>
          <w:szCs w:val="24"/>
        </w:rPr>
        <w:t>аглавие обзора</w:t>
      </w:r>
      <w:r w:rsidR="00253A74" w:rsidRPr="003B7DC6">
        <w:rPr>
          <w:rFonts w:ascii="Times New Roman" w:hAnsi="Times New Roman"/>
          <w:sz w:val="24"/>
          <w:szCs w:val="24"/>
        </w:rPr>
        <w:t>.</w:t>
      </w:r>
    </w:p>
    <w:p w:rsidR="00C852C3" w:rsidRPr="003B7DC6" w:rsidRDefault="00C852C3" w:rsidP="00C852C3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DC6">
        <w:rPr>
          <w:rFonts w:ascii="Times New Roman" w:hAnsi="Times New Roman"/>
          <w:sz w:val="24"/>
          <w:szCs w:val="24"/>
        </w:rPr>
        <w:t>Б</w:t>
      </w:r>
      <w:r w:rsidR="00EF44BB" w:rsidRPr="003B7DC6">
        <w:rPr>
          <w:rFonts w:ascii="Times New Roman" w:hAnsi="Times New Roman"/>
          <w:sz w:val="24"/>
          <w:szCs w:val="24"/>
        </w:rPr>
        <w:t>иблиографическое описание документа</w:t>
      </w:r>
      <w:r w:rsidR="00253A74" w:rsidRPr="003B7DC6">
        <w:rPr>
          <w:rFonts w:ascii="Times New Roman" w:hAnsi="Times New Roman"/>
          <w:sz w:val="24"/>
          <w:szCs w:val="24"/>
        </w:rPr>
        <w:t>.</w:t>
      </w:r>
    </w:p>
    <w:p w:rsidR="00EF44BB" w:rsidRPr="003B7DC6" w:rsidRDefault="00C852C3" w:rsidP="00C852C3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DC6">
        <w:rPr>
          <w:rFonts w:ascii="Times New Roman" w:hAnsi="Times New Roman"/>
          <w:sz w:val="24"/>
          <w:szCs w:val="24"/>
        </w:rPr>
        <w:t>С</w:t>
      </w:r>
      <w:r w:rsidR="00253A74" w:rsidRPr="003B7DC6">
        <w:rPr>
          <w:rFonts w:ascii="Times New Roman" w:hAnsi="Times New Roman"/>
          <w:sz w:val="24"/>
          <w:szCs w:val="24"/>
        </w:rPr>
        <w:t>одержание (структура) обзора.</w:t>
      </w:r>
    </w:p>
    <w:p w:rsidR="00C24128" w:rsidRPr="003B7DC6" w:rsidRDefault="009A6DA3" w:rsidP="003B7DC6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DC6">
        <w:rPr>
          <w:rFonts w:ascii="Times New Roman" w:hAnsi="Times New Roman"/>
          <w:sz w:val="24"/>
          <w:szCs w:val="24"/>
        </w:rPr>
        <w:t>Приложени</w:t>
      </w:r>
      <w:r w:rsidR="004322B0" w:rsidRPr="003B7DC6">
        <w:rPr>
          <w:rFonts w:ascii="Times New Roman" w:hAnsi="Times New Roman"/>
          <w:sz w:val="24"/>
          <w:szCs w:val="24"/>
        </w:rPr>
        <w:t>я.</w:t>
      </w:r>
    </w:p>
    <w:p w:rsidR="00EF44BB" w:rsidRPr="003B7DC6" w:rsidRDefault="00EF44BB" w:rsidP="00964172">
      <w:pPr>
        <w:pStyle w:val="a9"/>
        <w:numPr>
          <w:ilvl w:val="0"/>
          <w:numId w:val="2"/>
        </w:numPr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3B7DC6">
        <w:rPr>
          <w:rFonts w:ascii="Times New Roman" w:hAnsi="Times New Roman"/>
          <w:b/>
          <w:bCs/>
          <w:sz w:val="24"/>
          <w:szCs w:val="24"/>
        </w:rPr>
        <w:t>Сроки проведения конкурса</w:t>
      </w:r>
    </w:p>
    <w:p w:rsidR="00B11884" w:rsidRPr="003B7DC6" w:rsidRDefault="00EF44BB" w:rsidP="00B11884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3B7DC6">
        <w:rPr>
          <w:rFonts w:ascii="Times New Roman" w:hAnsi="Times New Roman"/>
          <w:sz w:val="24"/>
          <w:szCs w:val="24"/>
        </w:rPr>
        <w:t xml:space="preserve">4.1. Конкурс проводится в два этапа: </w:t>
      </w:r>
    </w:p>
    <w:p w:rsidR="00C54228" w:rsidRPr="003B7DC6" w:rsidRDefault="00EF44BB" w:rsidP="00B11884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B7DC6">
        <w:rPr>
          <w:rFonts w:ascii="Times New Roman" w:hAnsi="Times New Roman"/>
          <w:iCs/>
          <w:sz w:val="24"/>
          <w:szCs w:val="24"/>
        </w:rPr>
        <w:t xml:space="preserve">Первый этап: </w:t>
      </w:r>
      <w:r w:rsidR="00B11884" w:rsidRPr="003B7DC6">
        <w:rPr>
          <w:rFonts w:ascii="Times New Roman" w:hAnsi="Times New Roman"/>
          <w:iCs/>
          <w:sz w:val="24"/>
          <w:szCs w:val="24"/>
        </w:rPr>
        <w:t xml:space="preserve">сбор аналитических обзоров </w:t>
      </w:r>
      <w:r w:rsidRPr="003B7DC6">
        <w:rPr>
          <w:rFonts w:ascii="Times New Roman" w:hAnsi="Times New Roman"/>
          <w:sz w:val="24"/>
          <w:szCs w:val="24"/>
        </w:rPr>
        <w:t xml:space="preserve">с </w:t>
      </w:r>
      <w:r w:rsidR="003B7DC6">
        <w:rPr>
          <w:rFonts w:ascii="Times New Roman" w:hAnsi="Times New Roman"/>
          <w:sz w:val="24"/>
          <w:szCs w:val="24"/>
        </w:rPr>
        <w:t>20</w:t>
      </w:r>
      <w:r w:rsidRPr="003B7DC6">
        <w:rPr>
          <w:rFonts w:ascii="Times New Roman" w:hAnsi="Times New Roman"/>
          <w:sz w:val="24"/>
          <w:szCs w:val="24"/>
        </w:rPr>
        <w:t>.0</w:t>
      </w:r>
      <w:r w:rsidR="00253A74" w:rsidRPr="003B7DC6">
        <w:rPr>
          <w:rFonts w:ascii="Times New Roman" w:hAnsi="Times New Roman"/>
          <w:sz w:val="24"/>
          <w:szCs w:val="24"/>
        </w:rPr>
        <w:t>1</w:t>
      </w:r>
      <w:r w:rsidRPr="003B7DC6">
        <w:rPr>
          <w:rFonts w:ascii="Times New Roman" w:hAnsi="Times New Roman"/>
          <w:sz w:val="24"/>
          <w:szCs w:val="24"/>
        </w:rPr>
        <w:t>.201</w:t>
      </w:r>
      <w:r w:rsidR="003B7DC6">
        <w:rPr>
          <w:rFonts w:ascii="Times New Roman" w:hAnsi="Times New Roman"/>
          <w:sz w:val="24"/>
          <w:szCs w:val="24"/>
        </w:rPr>
        <w:t>7</w:t>
      </w:r>
      <w:r w:rsidRPr="003B7DC6">
        <w:rPr>
          <w:rFonts w:ascii="Times New Roman" w:hAnsi="Times New Roman"/>
          <w:sz w:val="24"/>
          <w:szCs w:val="24"/>
        </w:rPr>
        <w:t xml:space="preserve"> г. по </w:t>
      </w:r>
      <w:r w:rsidR="003B7DC6">
        <w:rPr>
          <w:rFonts w:ascii="Times New Roman" w:hAnsi="Times New Roman"/>
          <w:sz w:val="24"/>
          <w:szCs w:val="24"/>
        </w:rPr>
        <w:t>28</w:t>
      </w:r>
      <w:r w:rsidRPr="003B7DC6">
        <w:rPr>
          <w:rFonts w:ascii="Times New Roman" w:hAnsi="Times New Roman"/>
          <w:sz w:val="24"/>
          <w:szCs w:val="24"/>
        </w:rPr>
        <w:t>.0</w:t>
      </w:r>
      <w:r w:rsidR="00C54228" w:rsidRPr="003B7DC6">
        <w:rPr>
          <w:rFonts w:ascii="Times New Roman" w:hAnsi="Times New Roman"/>
          <w:sz w:val="24"/>
          <w:szCs w:val="24"/>
        </w:rPr>
        <w:t>2</w:t>
      </w:r>
      <w:r w:rsidRPr="003B7DC6">
        <w:rPr>
          <w:rFonts w:ascii="Times New Roman" w:hAnsi="Times New Roman"/>
          <w:sz w:val="24"/>
          <w:szCs w:val="24"/>
        </w:rPr>
        <w:t>.201</w:t>
      </w:r>
      <w:r w:rsidR="003B7DC6">
        <w:rPr>
          <w:rFonts w:ascii="Times New Roman" w:hAnsi="Times New Roman"/>
          <w:sz w:val="24"/>
          <w:szCs w:val="24"/>
        </w:rPr>
        <w:t>7</w:t>
      </w:r>
      <w:r w:rsidRPr="003B7DC6">
        <w:rPr>
          <w:rFonts w:ascii="Times New Roman" w:hAnsi="Times New Roman"/>
          <w:sz w:val="24"/>
          <w:szCs w:val="24"/>
        </w:rPr>
        <w:t xml:space="preserve"> г. </w:t>
      </w:r>
    </w:p>
    <w:p w:rsidR="00C54228" w:rsidRPr="003B7DC6" w:rsidRDefault="00EF44BB" w:rsidP="00C54228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DC6">
        <w:rPr>
          <w:rFonts w:ascii="Times New Roman" w:hAnsi="Times New Roman"/>
          <w:iCs/>
          <w:sz w:val="24"/>
          <w:szCs w:val="24"/>
        </w:rPr>
        <w:t xml:space="preserve">Второй этап: </w:t>
      </w:r>
      <w:r w:rsidRPr="003B7DC6">
        <w:rPr>
          <w:rFonts w:ascii="Times New Roman" w:hAnsi="Times New Roman"/>
          <w:sz w:val="24"/>
          <w:szCs w:val="24"/>
        </w:rPr>
        <w:t xml:space="preserve">работа жюри. </w:t>
      </w:r>
      <w:r w:rsidR="00575474" w:rsidRPr="003B7DC6">
        <w:rPr>
          <w:rFonts w:ascii="Times New Roman" w:hAnsi="Times New Roman"/>
          <w:sz w:val="24"/>
          <w:szCs w:val="24"/>
        </w:rPr>
        <w:t xml:space="preserve"> </w:t>
      </w:r>
      <w:r w:rsidRPr="003B7DC6">
        <w:rPr>
          <w:rFonts w:ascii="Times New Roman" w:hAnsi="Times New Roman"/>
          <w:sz w:val="24"/>
          <w:szCs w:val="24"/>
        </w:rPr>
        <w:t>Экспертная оценка аналитических обзоров</w:t>
      </w:r>
      <w:r w:rsidR="00C54228" w:rsidRPr="003B7DC6">
        <w:rPr>
          <w:rFonts w:ascii="Times New Roman" w:hAnsi="Times New Roman"/>
          <w:sz w:val="24"/>
          <w:szCs w:val="24"/>
        </w:rPr>
        <w:t xml:space="preserve"> </w:t>
      </w:r>
      <w:r w:rsidRPr="003B7DC6">
        <w:rPr>
          <w:rFonts w:ascii="Times New Roman" w:hAnsi="Times New Roman"/>
          <w:sz w:val="24"/>
          <w:szCs w:val="24"/>
        </w:rPr>
        <w:t xml:space="preserve"> </w:t>
      </w:r>
      <w:r w:rsidR="00575474" w:rsidRPr="003B7DC6">
        <w:rPr>
          <w:rFonts w:ascii="Times New Roman" w:hAnsi="Times New Roman"/>
          <w:sz w:val="24"/>
          <w:szCs w:val="24"/>
        </w:rPr>
        <w:t xml:space="preserve">и </w:t>
      </w:r>
      <w:r w:rsidRPr="003B7DC6">
        <w:rPr>
          <w:rFonts w:ascii="Times New Roman" w:hAnsi="Times New Roman"/>
          <w:sz w:val="24"/>
          <w:szCs w:val="24"/>
        </w:rPr>
        <w:t>подв</w:t>
      </w:r>
      <w:r w:rsidR="00575474" w:rsidRPr="003B7DC6">
        <w:rPr>
          <w:rFonts w:ascii="Times New Roman" w:hAnsi="Times New Roman"/>
          <w:sz w:val="24"/>
          <w:szCs w:val="24"/>
        </w:rPr>
        <w:t>едение</w:t>
      </w:r>
      <w:r w:rsidRPr="003B7DC6">
        <w:rPr>
          <w:rFonts w:ascii="Times New Roman" w:hAnsi="Times New Roman"/>
          <w:sz w:val="24"/>
          <w:szCs w:val="24"/>
        </w:rPr>
        <w:t xml:space="preserve"> итог</w:t>
      </w:r>
      <w:r w:rsidR="00575474" w:rsidRPr="003B7DC6">
        <w:rPr>
          <w:rFonts w:ascii="Times New Roman" w:hAnsi="Times New Roman"/>
          <w:sz w:val="24"/>
          <w:szCs w:val="24"/>
        </w:rPr>
        <w:t>ов</w:t>
      </w:r>
      <w:r w:rsidRPr="003B7DC6">
        <w:rPr>
          <w:rFonts w:ascii="Times New Roman" w:hAnsi="Times New Roman"/>
          <w:sz w:val="24"/>
          <w:szCs w:val="24"/>
        </w:rPr>
        <w:t xml:space="preserve"> конкурса</w:t>
      </w:r>
      <w:r w:rsidR="00575474" w:rsidRPr="003B7DC6">
        <w:rPr>
          <w:rFonts w:ascii="Times New Roman" w:hAnsi="Times New Roman"/>
          <w:sz w:val="24"/>
          <w:szCs w:val="24"/>
        </w:rPr>
        <w:t xml:space="preserve"> с 01.03.201</w:t>
      </w:r>
      <w:r w:rsidR="003B7DC6">
        <w:rPr>
          <w:rFonts w:ascii="Times New Roman" w:hAnsi="Times New Roman"/>
          <w:sz w:val="24"/>
          <w:szCs w:val="24"/>
        </w:rPr>
        <w:t>7</w:t>
      </w:r>
      <w:r w:rsidR="00575474" w:rsidRPr="003B7DC6">
        <w:rPr>
          <w:rFonts w:ascii="Times New Roman" w:hAnsi="Times New Roman"/>
          <w:sz w:val="24"/>
          <w:szCs w:val="24"/>
        </w:rPr>
        <w:t xml:space="preserve"> г. по </w:t>
      </w:r>
      <w:r w:rsidR="003B7DC6">
        <w:rPr>
          <w:rFonts w:ascii="Times New Roman" w:hAnsi="Times New Roman"/>
          <w:sz w:val="24"/>
          <w:szCs w:val="24"/>
        </w:rPr>
        <w:t>01</w:t>
      </w:r>
      <w:r w:rsidR="00575474" w:rsidRPr="003B7DC6">
        <w:rPr>
          <w:rFonts w:ascii="Times New Roman" w:hAnsi="Times New Roman"/>
          <w:sz w:val="24"/>
          <w:szCs w:val="24"/>
        </w:rPr>
        <w:t>.0</w:t>
      </w:r>
      <w:r w:rsidR="003B7DC6">
        <w:rPr>
          <w:rFonts w:ascii="Times New Roman" w:hAnsi="Times New Roman"/>
          <w:sz w:val="24"/>
          <w:szCs w:val="24"/>
        </w:rPr>
        <w:t>5</w:t>
      </w:r>
      <w:r w:rsidR="00575474" w:rsidRPr="003B7DC6">
        <w:rPr>
          <w:rFonts w:ascii="Times New Roman" w:hAnsi="Times New Roman"/>
          <w:sz w:val="24"/>
          <w:szCs w:val="24"/>
        </w:rPr>
        <w:t>.201</w:t>
      </w:r>
      <w:r w:rsidR="003B7DC6">
        <w:rPr>
          <w:rFonts w:ascii="Times New Roman" w:hAnsi="Times New Roman"/>
          <w:sz w:val="24"/>
          <w:szCs w:val="24"/>
        </w:rPr>
        <w:t>7</w:t>
      </w:r>
      <w:r w:rsidR="00575474" w:rsidRPr="003B7DC6">
        <w:rPr>
          <w:rFonts w:ascii="Times New Roman" w:hAnsi="Times New Roman"/>
          <w:sz w:val="24"/>
          <w:szCs w:val="24"/>
        </w:rPr>
        <w:t xml:space="preserve"> г</w:t>
      </w:r>
      <w:r w:rsidRPr="003B7DC6">
        <w:rPr>
          <w:rFonts w:ascii="Times New Roman" w:hAnsi="Times New Roman"/>
          <w:sz w:val="24"/>
          <w:szCs w:val="24"/>
        </w:rPr>
        <w:t xml:space="preserve">. </w:t>
      </w:r>
    </w:p>
    <w:p w:rsidR="00EF44BB" w:rsidRPr="003B7DC6" w:rsidRDefault="00EF44BB" w:rsidP="00C54228">
      <w:pPr>
        <w:jc w:val="both"/>
        <w:rPr>
          <w:rFonts w:ascii="Times New Roman" w:hAnsi="Times New Roman"/>
          <w:sz w:val="24"/>
          <w:szCs w:val="24"/>
        </w:rPr>
      </w:pPr>
      <w:r w:rsidRPr="003B7DC6">
        <w:rPr>
          <w:rFonts w:ascii="Times New Roman" w:hAnsi="Times New Roman"/>
          <w:sz w:val="24"/>
          <w:szCs w:val="24"/>
        </w:rPr>
        <w:t xml:space="preserve">4.2. </w:t>
      </w:r>
      <w:r w:rsidR="00D65366">
        <w:rPr>
          <w:rFonts w:ascii="Times New Roman" w:hAnsi="Times New Roman"/>
          <w:sz w:val="24"/>
          <w:szCs w:val="24"/>
        </w:rPr>
        <w:t>Объявление</w:t>
      </w:r>
      <w:r w:rsidR="00575474" w:rsidRPr="003B7DC6">
        <w:rPr>
          <w:rFonts w:ascii="Times New Roman" w:hAnsi="Times New Roman"/>
          <w:sz w:val="24"/>
          <w:szCs w:val="24"/>
        </w:rPr>
        <w:t xml:space="preserve"> </w:t>
      </w:r>
      <w:r w:rsidRPr="003B7DC6">
        <w:rPr>
          <w:rFonts w:ascii="Times New Roman" w:hAnsi="Times New Roman"/>
          <w:sz w:val="24"/>
          <w:szCs w:val="24"/>
        </w:rPr>
        <w:t xml:space="preserve">победителей конкурса </w:t>
      </w:r>
      <w:r w:rsidR="003B7DC6">
        <w:rPr>
          <w:rFonts w:ascii="Times New Roman" w:hAnsi="Times New Roman"/>
          <w:sz w:val="24"/>
          <w:szCs w:val="24"/>
        </w:rPr>
        <w:t xml:space="preserve">состоится </w:t>
      </w:r>
      <w:r w:rsidR="00C54228" w:rsidRPr="003B7DC6">
        <w:rPr>
          <w:rFonts w:ascii="Times New Roman" w:hAnsi="Times New Roman"/>
          <w:sz w:val="24"/>
          <w:szCs w:val="24"/>
        </w:rPr>
        <w:t>2</w:t>
      </w:r>
      <w:r w:rsidR="00575474" w:rsidRPr="003B7DC6">
        <w:rPr>
          <w:rFonts w:ascii="Times New Roman" w:hAnsi="Times New Roman"/>
          <w:sz w:val="24"/>
          <w:szCs w:val="24"/>
        </w:rPr>
        <w:t>7</w:t>
      </w:r>
      <w:r w:rsidRPr="003B7DC6">
        <w:rPr>
          <w:rFonts w:ascii="Times New Roman" w:hAnsi="Times New Roman"/>
          <w:sz w:val="24"/>
          <w:szCs w:val="24"/>
        </w:rPr>
        <w:t xml:space="preserve"> </w:t>
      </w:r>
      <w:r w:rsidR="00C54228" w:rsidRPr="003B7DC6">
        <w:rPr>
          <w:rFonts w:ascii="Times New Roman" w:hAnsi="Times New Roman"/>
          <w:sz w:val="24"/>
          <w:szCs w:val="24"/>
        </w:rPr>
        <w:t>мая</w:t>
      </w:r>
      <w:r w:rsidRPr="003B7DC6">
        <w:rPr>
          <w:rFonts w:ascii="Times New Roman" w:hAnsi="Times New Roman"/>
          <w:sz w:val="24"/>
          <w:szCs w:val="24"/>
        </w:rPr>
        <w:t xml:space="preserve"> 201</w:t>
      </w:r>
      <w:r w:rsidR="003B7DC6">
        <w:rPr>
          <w:rFonts w:ascii="Times New Roman" w:hAnsi="Times New Roman"/>
          <w:sz w:val="24"/>
          <w:szCs w:val="24"/>
        </w:rPr>
        <w:t>7</w:t>
      </w:r>
      <w:r w:rsidRPr="003B7DC6">
        <w:rPr>
          <w:rFonts w:ascii="Times New Roman" w:hAnsi="Times New Roman"/>
          <w:sz w:val="24"/>
          <w:szCs w:val="24"/>
        </w:rPr>
        <w:t xml:space="preserve"> года. </w:t>
      </w:r>
    </w:p>
    <w:p w:rsidR="00EF44BB" w:rsidRPr="003B7DC6" w:rsidRDefault="00EF44BB" w:rsidP="00FB279A">
      <w:pPr>
        <w:pStyle w:val="a9"/>
        <w:numPr>
          <w:ilvl w:val="0"/>
          <w:numId w:val="2"/>
        </w:numPr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3B7DC6">
        <w:rPr>
          <w:rFonts w:ascii="Times New Roman" w:hAnsi="Times New Roman"/>
          <w:b/>
          <w:bCs/>
          <w:sz w:val="24"/>
          <w:szCs w:val="24"/>
        </w:rPr>
        <w:t>Экспертная оценка аналитических обзоров</w:t>
      </w:r>
    </w:p>
    <w:p w:rsidR="00FB279A" w:rsidRPr="003B7DC6" w:rsidRDefault="00FB279A" w:rsidP="00FB279A">
      <w:pPr>
        <w:pStyle w:val="a9"/>
        <w:spacing w:before="240"/>
        <w:ind w:left="435"/>
        <w:rPr>
          <w:rFonts w:ascii="Times New Roman" w:hAnsi="Times New Roman"/>
          <w:b/>
          <w:bCs/>
          <w:sz w:val="24"/>
          <w:szCs w:val="24"/>
        </w:rPr>
      </w:pPr>
    </w:p>
    <w:p w:rsidR="00964172" w:rsidRPr="003B7DC6" w:rsidRDefault="00EF44BB" w:rsidP="00FB279A">
      <w:pPr>
        <w:pStyle w:val="a9"/>
        <w:numPr>
          <w:ilvl w:val="1"/>
          <w:numId w:val="2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3B7DC6">
        <w:rPr>
          <w:rFonts w:ascii="Times New Roman" w:hAnsi="Times New Roman"/>
          <w:sz w:val="24"/>
          <w:szCs w:val="24"/>
        </w:rPr>
        <w:t xml:space="preserve">Экспертную оценку аналитических обзоров осуществляют члены жюри конкурса. </w:t>
      </w:r>
    </w:p>
    <w:p w:rsidR="00964172" w:rsidRPr="003B7DC6" w:rsidRDefault="00EF44BB" w:rsidP="00EF44BB">
      <w:pPr>
        <w:pStyle w:val="a9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DC6">
        <w:rPr>
          <w:rFonts w:ascii="Times New Roman" w:hAnsi="Times New Roman"/>
          <w:sz w:val="24"/>
          <w:szCs w:val="24"/>
        </w:rPr>
        <w:t xml:space="preserve">Аналитические обзоры оцениваются </w:t>
      </w:r>
      <w:proofErr w:type="gramStart"/>
      <w:r w:rsidR="00BB4DC7" w:rsidRPr="003B7DC6">
        <w:rPr>
          <w:rFonts w:ascii="Times New Roman" w:hAnsi="Times New Roman"/>
          <w:sz w:val="24"/>
          <w:szCs w:val="24"/>
        </w:rPr>
        <w:t>по</w:t>
      </w:r>
      <w:proofErr w:type="gramEnd"/>
      <w:r w:rsidRPr="003B7DC6">
        <w:rPr>
          <w:rFonts w:ascii="Times New Roman" w:hAnsi="Times New Roman"/>
          <w:sz w:val="24"/>
          <w:szCs w:val="24"/>
        </w:rPr>
        <w:t xml:space="preserve"> следующим критериями:</w:t>
      </w:r>
    </w:p>
    <w:p w:rsidR="00A62C77" w:rsidRPr="003B7DC6" w:rsidRDefault="00A62C77" w:rsidP="00964172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DC6">
        <w:rPr>
          <w:rFonts w:ascii="Times New Roman" w:hAnsi="Times New Roman"/>
          <w:sz w:val="24"/>
          <w:szCs w:val="24"/>
        </w:rPr>
        <w:t>точность и полнота информации о состоянии и деятельности библиотек;</w:t>
      </w:r>
    </w:p>
    <w:p w:rsidR="00964172" w:rsidRPr="003B7DC6" w:rsidRDefault="00EF44BB" w:rsidP="00964172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DC6">
        <w:rPr>
          <w:rFonts w:ascii="Times New Roman" w:hAnsi="Times New Roman"/>
          <w:sz w:val="24"/>
          <w:szCs w:val="24"/>
        </w:rPr>
        <w:t xml:space="preserve">аргументированное критическое изложение материала о состоянии и развитии библиотечного обслуживания в </w:t>
      </w:r>
      <w:r w:rsidR="00964172" w:rsidRPr="003B7DC6">
        <w:rPr>
          <w:rFonts w:ascii="Times New Roman" w:hAnsi="Times New Roman"/>
          <w:sz w:val="24"/>
          <w:szCs w:val="24"/>
        </w:rPr>
        <w:t>муниципальном образовании</w:t>
      </w:r>
      <w:r w:rsidRPr="003B7DC6">
        <w:rPr>
          <w:rFonts w:ascii="Times New Roman" w:hAnsi="Times New Roman"/>
          <w:sz w:val="24"/>
          <w:szCs w:val="24"/>
        </w:rPr>
        <w:t xml:space="preserve">; </w:t>
      </w:r>
    </w:p>
    <w:p w:rsidR="00964172" w:rsidRPr="003B7DC6" w:rsidRDefault="00EF44BB" w:rsidP="00964172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DC6">
        <w:rPr>
          <w:rFonts w:ascii="Times New Roman" w:hAnsi="Times New Roman"/>
          <w:sz w:val="24"/>
          <w:szCs w:val="24"/>
        </w:rPr>
        <w:t>четкость и обстоятельность в формулировании достижений, проблем и задач;</w:t>
      </w:r>
    </w:p>
    <w:p w:rsidR="00964172" w:rsidRPr="003B7DC6" w:rsidRDefault="00EF44BB" w:rsidP="00964172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DC6">
        <w:rPr>
          <w:rFonts w:ascii="Times New Roman" w:hAnsi="Times New Roman"/>
          <w:sz w:val="24"/>
          <w:szCs w:val="24"/>
        </w:rPr>
        <w:t xml:space="preserve">актуальность содержания: раскрытие перспективных направлений работы и инновационных практик, представляющих интерес для профессионального сообщества; </w:t>
      </w:r>
    </w:p>
    <w:p w:rsidR="00964172" w:rsidRPr="003B7DC6" w:rsidRDefault="00EF44BB" w:rsidP="00964172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DC6">
        <w:rPr>
          <w:rFonts w:ascii="Times New Roman" w:hAnsi="Times New Roman"/>
          <w:sz w:val="24"/>
          <w:szCs w:val="24"/>
        </w:rPr>
        <w:t>практическая ценность аналитической информации (</w:t>
      </w:r>
      <w:r w:rsidR="00D65366">
        <w:rPr>
          <w:rFonts w:ascii="Times New Roman" w:hAnsi="Times New Roman"/>
          <w:sz w:val="24"/>
          <w:szCs w:val="24"/>
        </w:rPr>
        <w:t xml:space="preserve">наличие </w:t>
      </w:r>
      <w:r w:rsidRPr="003B7DC6">
        <w:rPr>
          <w:rFonts w:ascii="Times New Roman" w:hAnsi="Times New Roman"/>
          <w:sz w:val="24"/>
          <w:szCs w:val="24"/>
        </w:rPr>
        <w:t xml:space="preserve">выводов) для повышения эффективности библиотечного обслуживания в </w:t>
      </w:r>
      <w:r w:rsidR="00A62C77" w:rsidRPr="003B7DC6">
        <w:rPr>
          <w:rFonts w:ascii="Times New Roman" w:hAnsi="Times New Roman"/>
          <w:sz w:val="24"/>
          <w:szCs w:val="24"/>
        </w:rPr>
        <w:t>муниципальном образовании</w:t>
      </w:r>
      <w:r w:rsidRPr="003B7DC6">
        <w:rPr>
          <w:rFonts w:ascii="Times New Roman" w:hAnsi="Times New Roman"/>
          <w:sz w:val="24"/>
          <w:szCs w:val="24"/>
        </w:rPr>
        <w:t xml:space="preserve">. </w:t>
      </w:r>
    </w:p>
    <w:p w:rsidR="00EF44BB" w:rsidRPr="003B7DC6" w:rsidRDefault="00EF44BB" w:rsidP="00EF44BB">
      <w:pPr>
        <w:pStyle w:val="a9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DC6">
        <w:rPr>
          <w:rFonts w:ascii="Times New Roman" w:hAnsi="Times New Roman"/>
          <w:sz w:val="24"/>
          <w:szCs w:val="24"/>
        </w:rPr>
        <w:lastRenderedPageBreak/>
        <w:t xml:space="preserve">Каждый член жюри конкурса составляет свой рейтинговый лист аналитических обзоров и краткую пояснительную записку о лучших обзорах. На основании данных документов, предоставленных членами жюри, определяются победители конкурса. </w:t>
      </w:r>
    </w:p>
    <w:p w:rsidR="00964172" w:rsidRPr="003B7DC6" w:rsidRDefault="00964172" w:rsidP="00964172">
      <w:pPr>
        <w:pStyle w:val="a9"/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</w:p>
    <w:p w:rsidR="00EF44BB" w:rsidRPr="003B7DC6" w:rsidRDefault="00EF44BB" w:rsidP="002C12D8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3B7DC6">
        <w:rPr>
          <w:rFonts w:ascii="Times New Roman" w:hAnsi="Times New Roman"/>
          <w:b/>
          <w:bCs/>
          <w:sz w:val="24"/>
          <w:szCs w:val="24"/>
        </w:rPr>
        <w:t>Победители конкурса</w:t>
      </w:r>
    </w:p>
    <w:p w:rsidR="00FB279A" w:rsidRPr="003B7DC6" w:rsidRDefault="00FB279A" w:rsidP="00FB279A">
      <w:pPr>
        <w:pStyle w:val="a9"/>
        <w:ind w:left="435"/>
        <w:rPr>
          <w:rFonts w:ascii="Times New Roman" w:hAnsi="Times New Roman"/>
          <w:b/>
          <w:bCs/>
          <w:sz w:val="24"/>
          <w:szCs w:val="24"/>
        </w:rPr>
      </w:pPr>
    </w:p>
    <w:p w:rsidR="002C12D8" w:rsidRPr="003B7DC6" w:rsidRDefault="00EF44BB" w:rsidP="002C12D8">
      <w:pPr>
        <w:pStyle w:val="a9"/>
        <w:numPr>
          <w:ilvl w:val="1"/>
          <w:numId w:val="2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3B7DC6">
        <w:rPr>
          <w:rFonts w:ascii="Times New Roman" w:hAnsi="Times New Roman"/>
          <w:sz w:val="24"/>
          <w:szCs w:val="24"/>
        </w:rPr>
        <w:t xml:space="preserve">Победителями конкурса признаются </w:t>
      </w:r>
      <w:r w:rsidR="002C12D8" w:rsidRPr="003B7DC6">
        <w:rPr>
          <w:rFonts w:ascii="Times New Roman" w:hAnsi="Times New Roman"/>
          <w:sz w:val="24"/>
          <w:szCs w:val="24"/>
        </w:rPr>
        <w:t>учреждения (</w:t>
      </w:r>
      <w:r w:rsidRPr="003B7DC6">
        <w:rPr>
          <w:rFonts w:ascii="Times New Roman" w:hAnsi="Times New Roman"/>
          <w:sz w:val="24"/>
          <w:szCs w:val="24"/>
        </w:rPr>
        <w:t>библиотеки</w:t>
      </w:r>
      <w:r w:rsidR="002C12D8" w:rsidRPr="003B7DC6">
        <w:rPr>
          <w:rFonts w:ascii="Times New Roman" w:hAnsi="Times New Roman"/>
          <w:sz w:val="24"/>
          <w:szCs w:val="24"/>
        </w:rPr>
        <w:t>)</w:t>
      </w:r>
      <w:r w:rsidRPr="003B7DC6">
        <w:rPr>
          <w:rFonts w:ascii="Times New Roman" w:hAnsi="Times New Roman"/>
          <w:sz w:val="24"/>
          <w:szCs w:val="24"/>
        </w:rPr>
        <w:t xml:space="preserve">, набравшие максимальное количество баллов по рейтинговому листу. </w:t>
      </w:r>
    </w:p>
    <w:p w:rsidR="002C12D8" w:rsidRPr="003B7DC6" w:rsidRDefault="00EF44BB" w:rsidP="002C12D8">
      <w:pPr>
        <w:pStyle w:val="a9"/>
        <w:numPr>
          <w:ilvl w:val="1"/>
          <w:numId w:val="2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3B7DC6">
        <w:rPr>
          <w:rFonts w:ascii="Times New Roman" w:hAnsi="Times New Roman"/>
          <w:sz w:val="24"/>
          <w:szCs w:val="24"/>
        </w:rPr>
        <w:t xml:space="preserve">Победителям вручаются дипломы </w:t>
      </w:r>
      <w:r w:rsidR="002C12D8" w:rsidRPr="003B7DC6">
        <w:rPr>
          <w:rFonts w:ascii="Times New Roman" w:hAnsi="Times New Roman"/>
          <w:sz w:val="24"/>
          <w:szCs w:val="24"/>
        </w:rPr>
        <w:t>Томской областной универсальной научной библиотеки им</w:t>
      </w:r>
      <w:r w:rsidR="00C24128" w:rsidRPr="003B7DC6">
        <w:rPr>
          <w:rFonts w:ascii="Times New Roman" w:hAnsi="Times New Roman"/>
          <w:sz w:val="24"/>
          <w:szCs w:val="24"/>
        </w:rPr>
        <w:t xml:space="preserve">ени </w:t>
      </w:r>
      <w:r w:rsidR="002C12D8" w:rsidRPr="003B7DC6">
        <w:rPr>
          <w:rFonts w:ascii="Times New Roman" w:hAnsi="Times New Roman"/>
          <w:sz w:val="24"/>
          <w:szCs w:val="24"/>
        </w:rPr>
        <w:t>А.</w:t>
      </w:r>
      <w:r w:rsidR="00C24128" w:rsidRPr="003B7DC6">
        <w:rPr>
          <w:rFonts w:ascii="Times New Roman" w:hAnsi="Times New Roman"/>
          <w:sz w:val="24"/>
          <w:szCs w:val="24"/>
        </w:rPr>
        <w:t xml:space="preserve"> </w:t>
      </w:r>
      <w:r w:rsidR="002C12D8" w:rsidRPr="003B7DC6">
        <w:rPr>
          <w:rFonts w:ascii="Times New Roman" w:hAnsi="Times New Roman"/>
          <w:sz w:val="24"/>
          <w:szCs w:val="24"/>
        </w:rPr>
        <w:t>С. Пушкина</w:t>
      </w:r>
      <w:r w:rsidRPr="003B7DC6">
        <w:rPr>
          <w:rFonts w:ascii="Times New Roman" w:hAnsi="Times New Roman"/>
          <w:sz w:val="24"/>
          <w:szCs w:val="24"/>
        </w:rPr>
        <w:t xml:space="preserve">, информация об итогах конкурса размещается на сайте </w:t>
      </w:r>
      <w:r w:rsidR="002C12D8" w:rsidRPr="003B7DC6">
        <w:rPr>
          <w:rFonts w:ascii="Times New Roman" w:hAnsi="Times New Roman"/>
          <w:sz w:val="24"/>
          <w:szCs w:val="24"/>
        </w:rPr>
        <w:t>«Профессионалам»</w:t>
      </w:r>
      <w:r w:rsidRPr="003B7DC6">
        <w:rPr>
          <w:rFonts w:ascii="Times New Roman" w:hAnsi="Times New Roman"/>
          <w:sz w:val="24"/>
          <w:szCs w:val="24"/>
        </w:rPr>
        <w:t xml:space="preserve">, в профессиональной печати, на сайтах </w:t>
      </w:r>
      <w:r w:rsidR="002C12D8" w:rsidRPr="003B7DC6">
        <w:rPr>
          <w:rFonts w:ascii="Times New Roman" w:hAnsi="Times New Roman"/>
          <w:sz w:val="24"/>
          <w:szCs w:val="24"/>
        </w:rPr>
        <w:t xml:space="preserve">Департамента по культуре и туризму Томской области </w:t>
      </w:r>
      <w:r w:rsidRPr="003B7DC6">
        <w:rPr>
          <w:rFonts w:ascii="Times New Roman" w:hAnsi="Times New Roman"/>
          <w:sz w:val="24"/>
          <w:szCs w:val="24"/>
        </w:rPr>
        <w:t xml:space="preserve">и </w:t>
      </w:r>
      <w:r w:rsidR="002C12D8" w:rsidRPr="003B7DC6">
        <w:rPr>
          <w:rFonts w:ascii="Times New Roman" w:hAnsi="Times New Roman"/>
          <w:sz w:val="24"/>
          <w:szCs w:val="24"/>
        </w:rPr>
        <w:t>др. профессиональных Интернет-ресурсах</w:t>
      </w:r>
      <w:r w:rsidRPr="003B7DC6">
        <w:rPr>
          <w:rFonts w:ascii="Times New Roman" w:hAnsi="Times New Roman"/>
          <w:sz w:val="24"/>
          <w:szCs w:val="24"/>
        </w:rPr>
        <w:t xml:space="preserve">. </w:t>
      </w:r>
    </w:p>
    <w:p w:rsidR="00EF44BB" w:rsidRPr="003B7DC6" w:rsidRDefault="00EF44BB" w:rsidP="002C12D8">
      <w:pPr>
        <w:pStyle w:val="a9"/>
        <w:numPr>
          <w:ilvl w:val="1"/>
          <w:numId w:val="2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3B7DC6">
        <w:rPr>
          <w:rFonts w:ascii="Times New Roman" w:hAnsi="Times New Roman"/>
          <w:sz w:val="24"/>
          <w:szCs w:val="24"/>
        </w:rPr>
        <w:t xml:space="preserve">Публичное подведение итогов конкурса и объявление победителей состоится на </w:t>
      </w:r>
      <w:r w:rsidR="00C24128" w:rsidRPr="003B7DC6">
        <w:rPr>
          <w:rFonts w:ascii="Times New Roman" w:hAnsi="Times New Roman"/>
          <w:sz w:val="24"/>
          <w:szCs w:val="24"/>
        </w:rPr>
        <w:t xml:space="preserve">заседании </w:t>
      </w:r>
      <w:r w:rsidR="002C12D8" w:rsidRPr="003B7DC6">
        <w:rPr>
          <w:rFonts w:ascii="Times New Roman" w:hAnsi="Times New Roman"/>
          <w:sz w:val="24"/>
          <w:szCs w:val="24"/>
        </w:rPr>
        <w:t>Совет</w:t>
      </w:r>
      <w:r w:rsidR="00C24128" w:rsidRPr="003B7DC6">
        <w:rPr>
          <w:rFonts w:ascii="Times New Roman" w:hAnsi="Times New Roman"/>
          <w:sz w:val="24"/>
          <w:szCs w:val="24"/>
        </w:rPr>
        <w:t>а</w:t>
      </w:r>
      <w:r w:rsidR="002C12D8" w:rsidRPr="003B7DC6">
        <w:rPr>
          <w:rFonts w:ascii="Times New Roman" w:hAnsi="Times New Roman"/>
          <w:sz w:val="24"/>
          <w:szCs w:val="24"/>
        </w:rPr>
        <w:t xml:space="preserve"> директоров государственных и муниципальных общедоступных (публичных) библиотек Томской области в 201</w:t>
      </w:r>
      <w:r w:rsidR="0021020B">
        <w:rPr>
          <w:rFonts w:ascii="Times New Roman" w:hAnsi="Times New Roman"/>
          <w:sz w:val="24"/>
          <w:szCs w:val="24"/>
        </w:rPr>
        <w:t>7</w:t>
      </w:r>
      <w:r w:rsidRPr="003B7DC6">
        <w:rPr>
          <w:rFonts w:ascii="Times New Roman" w:hAnsi="Times New Roman"/>
          <w:sz w:val="24"/>
          <w:szCs w:val="24"/>
        </w:rPr>
        <w:t xml:space="preserve"> году. </w:t>
      </w:r>
    </w:p>
    <w:p w:rsidR="002C12D8" w:rsidRPr="003B7DC6" w:rsidRDefault="002C12D8" w:rsidP="002C12D8">
      <w:pPr>
        <w:pStyle w:val="a9"/>
        <w:spacing w:before="240"/>
        <w:ind w:left="435"/>
        <w:jc w:val="both"/>
        <w:rPr>
          <w:rFonts w:ascii="Times New Roman" w:hAnsi="Times New Roman"/>
          <w:sz w:val="24"/>
          <w:szCs w:val="24"/>
        </w:rPr>
      </w:pPr>
    </w:p>
    <w:p w:rsidR="00EF44BB" w:rsidRPr="003B7DC6" w:rsidRDefault="00EF44BB" w:rsidP="002C12D8">
      <w:pPr>
        <w:pStyle w:val="a9"/>
        <w:numPr>
          <w:ilvl w:val="0"/>
          <w:numId w:val="2"/>
        </w:numPr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3B7DC6">
        <w:rPr>
          <w:rFonts w:ascii="Times New Roman" w:hAnsi="Times New Roman"/>
          <w:b/>
          <w:bCs/>
          <w:sz w:val="24"/>
          <w:szCs w:val="24"/>
        </w:rPr>
        <w:t>Контактная информация</w:t>
      </w:r>
    </w:p>
    <w:p w:rsidR="00FB279A" w:rsidRPr="003B7DC6" w:rsidRDefault="00FB279A" w:rsidP="00FB279A">
      <w:pPr>
        <w:pStyle w:val="a9"/>
        <w:spacing w:before="240"/>
        <w:ind w:left="435"/>
        <w:rPr>
          <w:rFonts w:ascii="Times New Roman" w:hAnsi="Times New Roman"/>
          <w:b/>
          <w:bCs/>
          <w:sz w:val="24"/>
          <w:szCs w:val="24"/>
        </w:rPr>
      </w:pPr>
    </w:p>
    <w:p w:rsidR="00EF44BB" w:rsidRPr="0021020B" w:rsidRDefault="00EF44BB" w:rsidP="0021020B">
      <w:pPr>
        <w:pStyle w:val="a9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DC6">
        <w:rPr>
          <w:rFonts w:ascii="Times New Roman" w:hAnsi="Times New Roman"/>
          <w:sz w:val="24"/>
          <w:szCs w:val="24"/>
        </w:rPr>
        <w:t>По всем вопросам, связанным с организацией и проведением конкурса</w:t>
      </w:r>
      <w:r w:rsidR="00C24128" w:rsidRPr="003B7DC6">
        <w:rPr>
          <w:rFonts w:ascii="Times New Roman" w:hAnsi="Times New Roman"/>
          <w:sz w:val="24"/>
          <w:szCs w:val="24"/>
        </w:rPr>
        <w:t xml:space="preserve">, </w:t>
      </w:r>
      <w:r w:rsidRPr="003B7DC6">
        <w:rPr>
          <w:rFonts w:ascii="Times New Roman" w:hAnsi="Times New Roman"/>
          <w:sz w:val="24"/>
          <w:szCs w:val="24"/>
        </w:rPr>
        <w:t>обраща</w:t>
      </w:r>
      <w:r w:rsidR="00C24128" w:rsidRPr="003B7DC6">
        <w:rPr>
          <w:rFonts w:ascii="Times New Roman" w:hAnsi="Times New Roman"/>
          <w:sz w:val="24"/>
          <w:szCs w:val="24"/>
        </w:rPr>
        <w:t>йтесь</w:t>
      </w:r>
      <w:r w:rsidR="0021020B">
        <w:rPr>
          <w:rFonts w:ascii="Times New Roman" w:hAnsi="Times New Roman"/>
          <w:sz w:val="24"/>
          <w:szCs w:val="24"/>
        </w:rPr>
        <w:t xml:space="preserve"> </w:t>
      </w:r>
      <w:r w:rsidRPr="0021020B">
        <w:rPr>
          <w:rFonts w:ascii="Times New Roman" w:hAnsi="Times New Roman"/>
          <w:sz w:val="24"/>
          <w:szCs w:val="24"/>
        </w:rPr>
        <w:t xml:space="preserve">к </w:t>
      </w:r>
      <w:r w:rsidR="00FB279A" w:rsidRPr="0021020B">
        <w:rPr>
          <w:rFonts w:ascii="Times New Roman" w:hAnsi="Times New Roman"/>
          <w:sz w:val="24"/>
          <w:szCs w:val="24"/>
        </w:rPr>
        <w:t xml:space="preserve">руководителю проекта – </w:t>
      </w:r>
      <w:r w:rsidR="002C12D8" w:rsidRPr="0021020B">
        <w:rPr>
          <w:rFonts w:ascii="Times New Roman" w:hAnsi="Times New Roman"/>
          <w:sz w:val="24"/>
          <w:szCs w:val="24"/>
        </w:rPr>
        <w:t>заместителю директора по</w:t>
      </w:r>
      <w:r w:rsidR="00FB279A" w:rsidRPr="0021020B">
        <w:rPr>
          <w:rFonts w:ascii="Times New Roman" w:hAnsi="Times New Roman"/>
          <w:sz w:val="24"/>
          <w:szCs w:val="24"/>
        </w:rPr>
        <w:t xml:space="preserve"> </w:t>
      </w:r>
      <w:r w:rsidR="002C12D8" w:rsidRPr="0021020B">
        <w:rPr>
          <w:rFonts w:ascii="Times New Roman" w:hAnsi="Times New Roman"/>
          <w:sz w:val="24"/>
          <w:szCs w:val="24"/>
        </w:rPr>
        <w:t xml:space="preserve">библиотечному развитию и научно-методической работе ТОУНБ </w:t>
      </w:r>
      <w:proofErr w:type="spellStart"/>
      <w:r w:rsidR="00FB279A" w:rsidRPr="0021020B">
        <w:rPr>
          <w:rFonts w:ascii="Times New Roman" w:hAnsi="Times New Roman"/>
          <w:sz w:val="24"/>
          <w:szCs w:val="24"/>
        </w:rPr>
        <w:t>Вергановичус</w:t>
      </w:r>
      <w:proofErr w:type="spellEnd"/>
      <w:r w:rsidR="00FB279A" w:rsidRPr="0021020B">
        <w:rPr>
          <w:rFonts w:ascii="Times New Roman" w:hAnsi="Times New Roman"/>
          <w:sz w:val="24"/>
          <w:szCs w:val="24"/>
        </w:rPr>
        <w:t xml:space="preserve"> Татьяне Петровне</w:t>
      </w:r>
      <w:r w:rsidRPr="0021020B">
        <w:rPr>
          <w:rFonts w:ascii="Times New Roman" w:hAnsi="Times New Roman"/>
          <w:iCs/>
          <w:sz w:val="24"/>
          <w:szCs w:val="24"/>
        </w:rPr>
        <w:t xml:space="preserve"> </w:t>
      </w:r>
      <w:r w:rsidRPr="0021020B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9" w:history="1">
        <w:r w:rsidR="00FB279A" w:rsidRPr="0021020B">
          <w:rPr>
            <w:rStyle w:val="a3"/>
            <w:rFonts w:ascii="Times New Roman" w:hAnsi="Times New Roman"/>
            <w:sz w:val="24"/>
            <w:szCs w:val="24"/>
            <w:lang w:val="en-US"/>
          </w:rPr>
          <w:t>vtp</w:t>
        </w:r>
        <w:r w:rsidR="00FB279A" w:rsidRPr="0021020B">
          <w:rPr>
            <w:rStyle w:val="a3"/>
            <w:rFonts w:ascii="Times New Roman" w:hAnsi="Times New Roman"/>
            <w:sz w:val="24"/>
            <w:szCs w:val="24"/>
          </w:rPr>
          <w:t>@</w:t>
        </w:r>
        <w:r w:rsidR="00FB279A" w:rsidRPr="0021020B">
          <w:rPr>
            <w:rStyle w:val="a3"/>
            <w:rFonts w:ascii="Times New Roman" w:hAnsi="Times New Roman"/>
            <w:sz w:val="24"/>
            <w:szCs w:val="24"/>
            <w:lang w:val="en-US"/>
          </w:rPr>
          <w:t>lib</w:t>
        </w:r>
        <w:r w:rsidR="00FB279A" w:rsidRPr="0021020B">
          <w:rPr>
            <w:rStyle w:val="a3"/>
            <w:rFonts w:ascii="Times New Roman" w:hAnsi="Times New Roman"/>
            <w:sz w:val="24"/>
            <w:szCs w:val="24"/>
          </w:rPr>
          <w:t>.</w:t>
        </w:r>
        <w:r w:rsidR="00FB279A" w:rsidRPr="0021020B">
          <w:rPr>
            <w:rStyle w:val="a3"/>
            <w:rFonts w:ascii="Times New Roman" w:hAnsi="Times New Roman"/>
            <w:sz w:val="24"/>
            <w:szCs w:val="24"/>
            <w:lang w:val="en-US"/>
          </w:rPr>
          <w:t>tomsk</w:t>
        </w:r>
        <w:r w:rsidR="00FB279A" w:rsidRPr="0021020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FB279A" w:rsidRPr="0021020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FB279A" w:rsidRPr="0021020B">
        <w:rPr>
          <w:rFonts w:ascii="Times New Roman" w:hAnsi="Times New Roman"/>
          <w:sz w:val="24"/>
          <w:szCs w:val="24"/>
        </w:rPr>
        <w:t xml:space="preserve"> </w:t>
      </w:r>
      <w:r w:rsidR="0021020B">
        <w:rPr>
          <w:rFonts w:ascii="Times New Roman" w:hAnsi="Times New Roman"/>
          <w:sz w:val="24"/>
          <w:szCs w:val="24"/>
        </w:rPr>
        <w:t>или по телефону (3822)-51-33-80.</w:t>
      </w:r>
    </w:p>
    <w:sectPr w:rsidR="00EF44BB" w:rsidRPr="0021020B" w:rsidSect="003B7DC6">
      <w:headerReference w:type="firs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B7" w:rsidRPr="00805C87" w:rsidRDefault="00BE6EB7" w:rsidP="00805C8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BE6EB7" w:rsidRPr="00805C87" w:rsidRDefault="00BE6EB7" w:rsidP="00805C8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B7" w:rsidRPr="00805C87" w:rsidRDefault="00BE6EB7" w:rsidP="00805C8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BE6EB7" w:rsidRPr="00805C87" w:rsidRDefault="00BE6EB7" w:rsidP="00805C8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87" w:rsidRPr="00C24128" w:rsidRDefault="00805C87" w:rsidP="00C24128">
    <w:pPr>
      <w:tabs>
        <w:tab w:val="left" w:pos="0"/>
      </w:tabs>
      <w:spacing w:after="0" w:line="240" w:lineRule="auto"/>
      <w:jc w:val="center"/>
      <w:rPr>
        <w:i/>
        <w:shadow/>
        <w:sz w:val="20"/>
        <w:szCs w:val="20"/>
      </w:rPr>
    </w:pPr>
    <w:r w:rsidRPr="00C24128">
      <w:rPr>
        <w:i/>
        <w:shadow/>
        <w:sz w:val="20"/>
        <w:szCs w:val="20"/>
      </w:rPr>
      <w:t>Областное государственное автономное учреждение культуры                                                                                                                                  «Томская областная универсальная научная библиотека им. А.С. Пушкина»</w:t>
    </w:r>
  </w:p>
  <w:p w:rsidR="00805C87" w:rsidRDefault="00805C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510AE6"/>
    <w:multiLevelType w:val="hybridMultilevel"/>
    <w:tmpl w:val="A694FBFC"/>
    <w:lvl w:ilvl="0" w:tplc="14288EB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DA52958"/>
    <w:multiLevelType w:val="hybridMultilevel"/>
    <w:tmpl w:val="BCDE3B96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170A7"/>
    <w:multiLevelType w:val="hybridMultilevel"/>
    <w:tmpl w:val="0C2EBA5A"/>
    <w:lvl w:ilvl="0" w:tplc="14288EB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96F5384"/>
    <w:multiLevelType w:val="hybridMultilevel"/>
    <w:tmpl w:val="8CD8E384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83BD3"/>
    <w:multiLevelType w:val="hybridMultilevel"/>
    <w:tmpl w:val="FCE0E98E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51915"/>
    <w:multiLevelType w:val="hybridMultilevel"/>
    <w:tmpl w:val="F80C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F141F"/>
    <w:multiLevelType w:val="multilevel"/>
    <w:tmpl w:val="1B7239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9E6352F"/>
    <w:multiLevelType w:val="hybridMultilevel"/>
    <w:tmpl w:val="F9FCBCB2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D403E"/>
    <w:multiLevelType w:val="hybridMultilevel"/>
    <w:tmpl w:val="9F4E152C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86408"/>
    <w:multiLevelType w:val="multilevel"/>
    <w:tmpl w:val="1B7239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C725247"/>
    <w:multiLevelType w:val="multilevel"/>
    <w:tmpl w:val="C1EE83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02E082D"/>
    <w:multiLevelType w:val="hybridMultilevel"/>
    <w:tmpl w:val="A9387A42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E207D"/>
    <w:multiLevelType w:val="hybridMultilevel"/>
    <w:tmpl w:val="1AB8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212C4"/>
    <w:multiLevelType w:val="multilevel"/>
    <w:tmpl w:val="1B7239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F175999"/>
    <w:multiLevelType w:val="multilevel"/>
    <w:tmpl w:val="1B7239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14"/>
  </w:num>
  <w:num w:numId="10">
    <w:abstractNumId w:val="10"/>
  </w:num>
  <w:num w:numId="11">
    <w:abstractNumId w:val="15"/>
  </w:num>
  <w:num w:numId="12">
    <w:abstractNumId w:val="3"/>
  </w:num>
  <w:num w:numId="13">
    <w:abstractNumId w:val="12"/>
  </w:num>
  <w:num w:numId="14">
    <w:abstractNumId w:val="6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4BB"/>
    <w:rsid w:val="00006433"/>
    <w:rsid w:val="00007D40"/>
    <w:rsid w:val="000609F4"/>
    <w:rsid w:val="000A6E97"/>
    <w:rsid w:val="000D2DB2"/>
    <w:rsid w:val="00135AF6"/>
    <w:rsid w:val="00193091"/>
    <w:rsid w:val="00206B62"/>
    <w:rsid w:val="0021020B"/>
    <w:rsid w:val="002263F9"/>
    <w:rsid w:val="002324AB"/>
    <w:rsid w:val="00253A74"/>
    <w:rsid w:val="00273A48"/>
    <w:rsid w:val="002B336D"/>
    <w:rsid w:val="002B375A"/>
    <w:rsid w:val="002B3F44"/>
    <w:rsid w:val="002C12D8"/>
    <w:rsid w:val="00305DC9"/>
    <w:rsid w:val="003B7DC6"/>
    <w:rsid w:val="004322B0"/>
    <w:rsid w:val="00433071"/>
    <w:rsid w:val="004346EC"/>
    <w:rsid w:val="005245E6"/>
    <w:rsid w:val="00575474"/>
    <w:rsid w:val="00615A6D"/>
    <w:rsid w:val="00675F74"/>
    <w:rsid w:val="00711C3B"/>
    <w:rsid w:val="00772891"/>
    <w:rsid w:val="00805C87"/>
    <w:rsid w:val="00820B19"/>
    <w:rsid w:val="00964172"/>
    <w:rsid w:val="009A6DA3"/>
    <w:rsid w:val="009E725B"/>
    <w:rsid w:val="00A23F4E"/>
    <w:rsid w:val="00A32A86"/>
    <w:rsid w:val="00A62C77"/>
    <w:rsid w:val="00B11884"/>
    <w:rsid w:val="00BB4DC7"/>
    <w:rsid w:val="00BE6EB7"/>
    <w:rsid w:val="00C24128"/>
    <w:rsid w:val="00C54228"/>
    <w:rsid w:val="00C852C3"/>
    <w:rsid w:val="00D1004D"/>
    <w:rsid w:val="00D65366"/>
    <w:rsid w:val="00DA6F5C"/>
    <w:rsid w:val="00E66481"/>
    <w:rsid w:val="00EF44BB"/>
    <w:rsid w:val="00FB279A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F44BB"/>
    <w:rPr>
      <w:color w:val="0000FF" w:themeColor="hyperlink"/>
      <w:u w:val="single"/>
    </w:rPr>
  </w:style>
  <w:style w:type="character" w:customStyle="1" w:styleId="WW8Num1z0">
    <w:name w:val="WW8Num1z0"/>
    <w:rsid w:val="00273A48"/>
    <w:rPr>
      <w:rFonts w:ascii="Symbol" w:hAnsi="Symbol" w:cs="OpenSymbol"/>
    </w:rPr>
  </w:style>
  <w:style w:type="table" w:styleId="a4">
    <w:name w:val="Table Grid"/>
    <w:basedOn w:val="a1"/>
    <w:uiPriority w:val="59"/>
    <w:rsid w:val="00805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C87"/>
  </w:style>
  <w:style w:type="paragraph" w:styleId="a7">
    <w:name w:val="footer"/>
    <w:basedOn w:val="a"/>
    <w:link w:val="a8"/>
    <w:uiPriority w:val="99"/>
    <w:unhideWhenUsed/>
    <w:rsid w:val="0080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C87"/>
  </w:style>
  <w:style w:type="paragraph" w:styleId="a9">
    <w:name w:val="List Paragraph"/>
    <w:basedOn w:val="a"/>
    <w:uiPriority w:val="34"/>
    <w:qFormat/>
    <w:rsid w:val="00C852C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B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.lib.tom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tp@lib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30</cp:revision>
  <cp:lastPrinted>2017-01-20T03:24:00Z</cp:lastPrinted>
  <dcterms:created xsi:type="dcterms:W3CDTF">2014-12-17T01:52:00Z</dcterms:created>
  <dcterms:modified xsi:type="dcterms:W3CDTF">2017-01-23T06:23:00Z</dcterms:modified>
</cp:coreProperties>
</file>