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0" w:rsidRDefault="00250373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7pt;margin-top:290.2pt;width:531.5pt;height:418.9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50373" w:rsidRDefault="00250373" w:rsidP="00250373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C00000"/>
                      <w:sz w:val="72"/>
                      <w:szCs w:val="72"/>
                    </w:rPr>
                    <w:t>26 октября 17 часов</w:t>
                  </w:r>
                </w:p>
                <w:p w:rsidR="00250373" w:rsidRPr="00250373" w:rsidRDefault="00250373" w:rsidP="00250373">
                  <w:pPr>
                    <w:widowControl w:val="0"/>
                    <w:jc w:val="center"/>
                    <w:rPr>
                      <w:color w:val="C00000"/>
                      <w:sz w:val="44"/>
                      <w:szCs w:val="44"/>
                    </w:rPr>
                  </w:pPr>
                  <w:r>
                    <w:rPr>
                      <w:color w:val="003380"/>
                      <w:sz w:val="44"/>
                      <w:szCs w:val="44"/>
                    </w:rPr>
                    <w:t>правовая лекция для граждан, имеющих и                             воспитывающих детей</w:t>
                  </w:r>
                </w:p>
                <w:p w:rsidR="00250373" w:rsidRDefault="00250373" w:rsidP="00250373">
                  <w:pPr>
                    <w:widowControl w:val="0"/>
                    <w:jc w:val="center"/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250373">
                    <w:rPr>
                      <w:b/>
                      <w:bCs/>
                      <w:color w:val="C00000"/>
                      <w:sz w:val="44"/>
                      <w:szCs w:val="44"/>
                    </w:rPr>
                    <w:t>«</w:t>
                  </w:r>
                  <w:r>
                    <w:rPr>
                      <w:b/>
                      <w:bCs/>
                      <w:color w:val="C00000"/>
                      <w:sz w:val="44"/>
                      <w:szCs w:val="44"/>
                    </w:rPr>
                    <w:t>Семейное законодательство Российской Федерации. Брачный договор. Право наследования</w:t>
                  </w:r>
                  <w:r w:rsidRPr="00250373">
                    <w:rPr>
                      <w:b/>
                      <w:bCs/>
                      <w:color w:val="C00000"/>
                      <w:sz w:val="44"/>
                      <w:szCs w:val="44"/>
                    </w:rPr>
                    <w:t>»</w:t>
                  </w:r>
                </w:p>
                <w:p w:rsidR="00250373" w:rsidRDefault="00250373" w:rsidP="00250373">
                  <w:pPr>
                    <w:spacing w:after="240"/>
                    <w:jc w:val="center"/>
                    <w:rPr>
                      <w:b/>
                      <w:bCs/>
                      <w:color w:val="00338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338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bCs/>
                      <w:color w:val="003380"/>
                      <w:sz w:val="36"/>
                      <w:szCs w:val="36"/>
                    </w:rPr>
                    <w:t>лектор - ведущий специалист комитета правового обеспечения        Департамента по вопросам семьи и детей Томской области</w:t>
                  </w:r>
                </w:p>
                <w:p w:rsidR="00250373" w:rsidRDefault="00250373" w:rsidP="00250373">
                  <w:pPr>
                    <w:spacing w:after="240"/>
                    <w:jc w:val="center"/>
                    <w:rPr>
                      <w:b/>
                      <w:bCs/>
                      <w:color w:val="0033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C00000"/>
                      <w:sz w:val="52"/>
                      <w:szCs w:val="52"/>
                    </w:rPr>
                    <w:t>ДОРЕНСКАЯ АНАСТАСИЯ ВИКТОРОВНА</w:t>
                  </w:r>
                </w:p>
                <w:p w:rsidR="00250373" w:rsidRDefault="00250373" w:rsidP="00250373">
                  <w:pPr>
                    <w:widowControl w:val="0"/>
                    <w:spacing w:after="280"/>
                    <w:jc w:val="center"/>
                    <w:rPr>
                      <w:b/>
                      <w:bCs/>
                      <w:i/>
                      <w:iCs/>
                      <w:color w:val="0033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3380"/>
                      <w:sz w:val="36"/>
                      <w:szCs w:val="36"/>
                    </w:rPr>
                    <w:t xml:space="preserve">   </w:t>
                  </w:r>
                  <w:r>
                    <w:rPr>
                      <w:b/>
                      <w:bCs/>
                      <w:i/>
                      <w:iCs/>
                      <w:color w:val="003380"/>
                      <w:sz w:val="32"/>
                      <w:szCs w:val="32"/>
                    </w:rPr>
                    <w:t>Ждем вас в Центре общественного доступа к правовой и социально                значимой информации ……………….……………. библиотеки</w:t>
                  </w:r>
                </w:p>
                <w:p w:rsidR="00250373" w:rsidRDefault="00250373" w:rsidP="00250373">
                  <w:pPr>
                    <w:widowControl w:val="0"/>
                    <w:spacing w:after="280"/>
                    <w:jc w:val="center"/>
                    <w:rPr>
                      <w:b/>
                      <w:bCs/>
                      <w:i/>
                      <w:iCs/>
                      <w:color w:val="0033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color w:val="003380"/>
                      <w:sz w:val="32"/>
                      <w:szCs w:val="32"/>
                    </w:rPr>
                    <w:t>по адресу: …………………………………………………………………...</w:t>
                  </w:r>
                </w:p>
                <w:p w:rsidR="00250373" w:rsidRDefault="00250373" w:rsidP="00250373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50373" w:rsidRDefault="00250373" w:rsidP="00250373">
                  <w:pPr>
                    <w:widowControl w:val="0"/>
                    <w:spacing w:after="280"/>
                    <w:jc w:val="center"/>
                    <w:rPr>
                      <w:i/>
                      <w:iCs/>
                      <w:color w:val="00338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3380"/>
                      <w:sz w:val="28"/>
                      <w:szCs w:val="28"/>
                    </w:rPr>
                    <w:t xml:space="preserve">Справки по телефону: 51-64-37 (доп. 140)     </w:t>
                  </w:r>
                </w:p>
                <w:p w:rsidR="00250373" w:rsidRDefault="00250373" w:rsidP="00250373">
                  <w:pPr>
                    <w:widowControl w:val="0"/>
                    <w:spacing w:after="280"/>
                    <w:jc w:val="center"/>
                    <w:rPr>
                      <w:b/>
                      <w:bCs/>
                      <w:i/>
                      <w:iCs/>
                      <w:color w:val="00338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i/>
                      <w:iCs/>
                      <w:color w:val="003380"/>
                      <w:sz w:val="30"/>
                      <w:szCs w:val="30"/>
                    </w:rPr>
                    <w:t> </w:t>
                  </w:r>
                </w:p>
                <w:p w:rsidR="00250373" w:rsidRDefault="00250373" w:rsidP="00250373">
                  <w:pPr>
                    <w:widowControl w:val="0"/>
                    <w:spacing w:after="280"/>
                    <w:jc w:val="center"/>
                    <w:rPr>
                      <w:b/>
                      <w:bCs/>
                      <w:i/>
                      <w:iCs/>
                      <w:color w:val="0033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3380"/>
                      <w:sz w:val="28"/>
                      <w:szCs w:val="28"/>
                    </w:rPr>
                    <w:t> </w:t>
                  </w:r>
                </w:p>
                <w:p w:rsidR="00250373" w:rsidRDefault="00250373" w:rsidP="00250373">
                  <w:pPr>
                    <w:spacing w:after="240"/>
                    <w:jc w:val="center"/>
                    <w:rPr>
                      <w:b/>
                      <w:bCs/>
                      <w:color w:val="C000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C00000"/>
                      <w:sz w:val="52"/>
                      <w:szCs w:val="52"/>
                    </w:rPr>
                    <w:t> </w:t>
                  </w:r>
                </w:p>
                <w:p w:rsidR="00250373" w:rsidRDefault="00250373" w:rsidP="00250373">
                  <w:pPr>
                    <w:widowControl w:val="0"/>
                    <w:jc w:val="center"/>
                    <w:rPr>
                      <w:b/>
                      <w:bCs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C000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227388</wp:posOffset>
            </wp:positionH>
            <wp:positionV relativeFrom="paragraph">
              <wp:posOffset>-567690</wp:posOffset>
            </wp:positionV>
            <wp:extent cx="4857750" cy="4211782"/>
            <wp:effectExtent l="19050" t="0" r="0" b="0"/>
            <wp:wrapNone/>
            <wp:docPr id="2" name="Рисунок 2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2117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9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250373"/>
    <w:rsid w:val="00250373"/>
    <w:rsid w:val="0039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pushkinka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ubr035603</dc:creator>
  <cp:keywords/>
  <dc:description/>
  <cp:lastModifiedBy>ubr035603</cp:lastModifiedBy>
  <cp:revision>2</cp:revision>
  <dcterms:created xsi:type="dcterms:W3CDTF">2017-10-20T02:03:00Z</dcterms:created>
  <dcterms:modified xsi:type="dcterms:W3CDTF">2017-10-20T02:06:00Z</dcterms:modified>
</cp:coreProperties>
</file>